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55B06" w14:textId="77777777" w:rsidR="004B5FE8" w:rsidRDefault="004B5FE8">
      <w:pPr>
        <w:pStyle w:val="ConsPlusNormal0"/>
        <w:jc w:val="both"/>
        <w:outlineLvl w:val="0"/>
      </w:pPr>
    </w:p>
    <w:p w14:paraId="0941C61B" w14:textId="77777777" w:rsidR="004B5FE8" w:rsidRDefault="00000000">
      <w:pPr>
        <w:pStyle w:val="ConsPlusTitle0"/>
        <w:jc w:val="center"/>
        <w:outlineLvl w:val="0"/>
      </w:pPr>
      <w:r>
        <w:t>ПРАВИТЕЛЬСТВО ПЕНЗЕНСКОЙ ОБЛАСТИ</w:t>
      </w:r>
    </w:p>
    <w:p w14:paraId="3B59B3E1" w14:textId="77777777" w:rsidR="004B5FE8" w:rsidRDefault="004B5FE8">
      <w:pPr>
        <w:pStyle w:val="ConsPlusTitle0"/>
        <w:jc w:val="both"/>
      </w:pPr>
    </w:p>
    <w:p w14:paraId="7B568FCF" w14:textId="77777777" w:rsidR="004B5FE8" w:rsidRDefault="00000000">
      <w:pPr>
        <w:pStyle w:val="ConsPlusTitle0"/>
        <w:jc w:val="center"/>
      </w:pPr>
      <w:r>
        <w:t>ПОСТАНОВЛЕНИЕ</w:t>
      </w:r>
    </w:p>
    <w:p w14:paraId="42D7E692" w14:textId="77777777" w:rsidR="004B5FE8" w:rsidRDefault="00000000">
      <w:pPr>
        <w:pStyle w:val="ConsPlusTitle0"/>
        <w:jc w:val="center"/>
      </w:pPr>
      <w:r>
        <w:t>от 15 мая 2025 г. N 438-пП</w:t>
      </w:r>
    </w:p>
    <w:p w14:paraId="6FB537F1" w14:textId="77777777" w:rsidR="004B5FE8" w:rsidRDefault="004B5FE8">
      <w:pPr>
        <w:pStyle w:val="ConsPlusTitle0"/>
        <w:jc w:val="both"/>
      </w:pPr>
    </w:p>
    <w:p w14:paraId="16300EA4" w14:textId="77777777" w:rsidR="004B5FE8" w:rsidRDefault="00000000">
      <w:pPr>
        <w:pStyle w:val="ConsPlusTitle0"/>
        <w:jc w:val="center"/>
      </w:pPr>
      <w:r>
        <w:t>ОБ УТВЕРЖДЕНИИ ПОРЯДКА ПРЕДОСТАВЛЕНИЯ ЕДИНОВРЕМЕННЫХ</w:t>
      </w:r>
    </w:p>
    <w:p w14:paraId="4CAE673E" w14:textId="77777777" w:rsidR="004B5FE8" w:rsidRDefault="00000000">
      <w:pPr>
        <w:pStyle w:val="ConsPlusTitle0"/>
        <w:jc w:val="center"/>
      </w:pPr>
      <w:r>
        <w:t>КОМПЕНСАЦИОННЫХ ВЫПЛАТ РАБОТНИКАМ КУЛЬТУРЫ, ПРИБЫВШИМ</w:t>
      </w:r>
    </w:p>
    <w:p w14:paraId="59BBA22B" w14:textId="77777777" w:rsidR="004B5FE8" w:rsidRDefault="00000000">
      <w:pPr>
        <w:pStyle w:val="ConsPlusTitle0"/>
        <w:jc w:val="center"/>
      </w:pPr>
      <w:r>
        <w:t>(ПЕРЕЕХАВШИМ) НА РАБОТУ В РАСПОЛОЖЕННЫЕ НА ТЕРРИТОРИИ</w:t>
      </w:r>
    </w:p>
    <w:p w14:paraId="0E493400" w14:textId="77777777" w:rsidR="004B5FE8" w:rsidRDefault="00000000">
      <w:pPr>
        <w:pStyle w:val="ConsPlusTitle0"/>
        <w:jc w:val="center"/>
      </w:pPr>
      <w:r>
        <w:t>ПЕНЗЕНСКОЙ ОБЛАСТИ СЕЛЬСКИЕ НАСЕЛЕННЫЕ ПУНКТЫ, ЛИБО РАБОЧИЕ</w:t>
      </w:r>
    </w:p>
    <w:p w14:paraId="295C9874" w14:textId="77777777" w:rsidR="004B5FE8" w:rsidRDefault="00000000">
      <w:pPr>
        <w:pStyle w:val="ConsPlusTitle0"/>
        <w:jc w:val="center"/>
      </w:pPr>
      <w:r>
        <w:t>ПОСЕЛКИ, ЛИБО ПОСЕЛКИ ГОРОДСКОГО ТИПА, ЛИБО ГОРОДА</w:t>
      </w:r>
    </w:p>
    <w:p w14:paraId="6051534F" w14:textId="77777777" w:rsidR="004B5FE8" w:rsidRDefault="00000000">
      <w:pPr>
        <w:pStyle w:val="ConsPlusTitle0"/>
        <w:jc w:val="center"/>
      </w:pPr>
      <w:r>
        <w:t>С ЧИСЛОМ ЖИТЕЛЕЙ ДО 50 ТЫСЯЧ ЧЕЛОВЕК</w:t>
      </w:r>
    </w:p>
    <w:p w14:paraId="2AF5EE3E" w14:textId="77777777" w:rsidR="004B5FE8" w:rsidRDefault="004B5FE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B5FE8" w14:paraId="742C1D6C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1939F" w14:textId="77777777" w:rsidR="004B5FE8" w:rsidRDefault="004B5FE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8FF19" w14:textId="77777777" w:rsidR="004B5FE8" w:rsidRDefault="004B5FE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36F2EBC" w14:textId="77777777" w:rsidR="004B5FE8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B60B52C" w14:textId="77777777" w:rsidR="004B5FE8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Пензенской обл. от 16.07.2025 </w:t>
            </w:r>
            <w:hyperlink r:id="rId6" w:tooltip="Постановление Правительства Пензенской обл. от 16.07.2025 N 651-пП &quot;О внесении изменений в Порядок предоставления единовременных компенсационных выплат работникам культуры, прибывшим (переехавшим) на работу в расположенные на территории Пензенской области сель">
              <w:r>
                <w:rPr>
                  <w:color w:val="0000FF"/>
                </w:rPr>
                <w:t>N 651-пП</w:t>
              </w:r>
            </w:hyperlink>
            <w:r>
              <w:rPr>
                <w:color w:val="392C69"/>
              </w:rPr>
              <w:t>,</w:t>
            </w:r>
          </w:p>
          <w:p w14:paraId="68130869" w14:textId="77777777" w:rsidR="004B5FE8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19.03.2026 </w:t>
            </w:r>
            <w:hyperlink r:id="rId7" w:tooltip="Постановление Правительства Пензенской обл. от 19.03.2026 N 193-пП &quot;О внесении изменений в постановление Правительства Пензенской области от 15.05.2025 N 438-пП (с последующими изменениями)&quot; {КонсультантПлюс}">
              <w:r>
                <w:rPr>
                  <w:color w:val="0000FF"/>
                </w:rPr>
                <w:t>N 193-пП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6A386" w14:textId="77777777" w:rsidR="004B5FE8" w:rsidRDefault="004B5FE8">
            <w:pPr>
              <w:pStyle w:val="ConsPlusNormal0"/>
            </w:pPr>
          </w:p>
        </w:tc>
      </w:tr>
    </w:tbl>
    <w:p w14:paraId="5B71BEF4" w14:textId="77777777" w:rsidR="004B5FE8" w:rsidRDefault="004B5FE8">
      <w:pPr>
        <w:pStyle w:val="ConsPlusNormal0"/>
        <w:jc w:val="both"/>
      </w:pPr>
    </w:p>
    <w:p w14:paraId="35B78742" w14:textId="77777777" w:rsidR="004B5FE8" w:rsidRDefault="00000000">
      <w:pPr>
        <w:pStyle w:val="ConsPlusNormal0"/>
        <w:ind w:firstLine="540"/>
        <w:jc w:val="both"/>
      </w:pPr>
      <w:r>
        <w:t xml:space="preserve">В соответствии с государственной </w:t>
      </w:r>
      <w:hyperlink r:id="rId8" w:tooltip="Постановление Правительства РФ от 15.04.2014 N 317 (ред. от 25.12.2025) &quot;Об утверждении государственной программы Российской Федерации &quot;Развитие культуры&quot; (с изм. и доп., вступ. в силу с 01.01.2026) {КонсультантПлюс}">
        <w:r>
          <w:rPr>
            <w:color w:val="0000FF"/>
          </w:rPr>
          <w:t>программой</w:t>
        </w:r>
      </w:hyperlink>
      <w:r>
        <w:t xml:space="preserve"> Российской Федерации "Развитие культуры", утвержденной постановлением Правительства Российской Федерации от 15.04.2014 N 317 "Об утверждении государственной программы Российской Федерации "Развитие культуры", руководствуясь </w:t>
      </w:r>
      <w:hyperlink r:id="rId9" w:tooltip="Закон Пензенской обл. от 21.04.2023 N 4006-ЗПО (ред. от 27.02.2026) &quot;О Правительстве Пензенской области&quot; (принят ЗС Пензенской обл. 21.04.2023) (с изм. и доп., вступившими в силу с 21.03.2026) {КонсультантПлюс}">
        <w:r>
          <w:rPr>
            <w:color w:val="0000FF"/>
          </w:rPr>
          <w:t>Законом</w:t>
        </w:r>
      </w:hyperlink>
      <w:r>
        <w:t xml:space="preserve"> Пензенской области от 21.04.2023 N 4006-ЗПО "О Правительстве Пензенской области" (с последующими изменениями), Правительство Пензенской области постановляет:</w:t>
      </w:r>
    </w:p>
    <w:p w14:paraId="5CCCC90A" w14:textId="77777777" w:rsidR="004B5FE8" w:rsidRDefault="00000000">
      <w:pPr>
        <w:pStyle w:val="ConsPlusNormal0"/>
        <w:spacing w:before="240"/>
        <w:ind w:firstLine="540"/>
        <w:jc w:val="both"/>
      </w:pPr>
      <w:r>
        <w:t xml:space="preserve">1. Утвердить прилагаемый </w:t>
      </w:r>
      <w:hyperlink w:anchor="P36" w:tooltip="ПОРЯДОК">
        <w:r>
          <w:rPr>
            <w:color w:val="0000FF"/>
          </w:rPr>
          <w:t>Порядок</w:t>
        </w:r>
      </w:hyperlink>
      <w:r>
        <w:t xml:space="preserve"> предоставления единовременных компенсационных выплат работникам культуры, прибывшим (переехавшим) на работу в расположенные на территории Пензенской области сельские населенные пункты, либо рабочие поселки, либо поселки городского типа, либо города с числом жителей до 50 тысяч человек.</w:t>
      </w:r>
    </w:p>
    <w:p w14:paraId="37496B36" w14:textId="77777777" w:rsidR="004B5FE8" w:rsidRDefault="00000000">
      <w:pPr>
        <w:pStyle w:val="ConsPlusNormal0"/>
        <w:jc w:val="both"/>
      </w:pPr>
      <w:r>
        <w:t xml:space="preserve">(в ред. </w:t>
      </w:r>
      <w:hyperlink r:id="rId10" w:tooltip="Постановление Правительства Пензенской обл. от 19.03.2026 N 193-пП &quot;О внесении изменений в постановление Правительства Пензенской области от 15.05.2025 N 438-пП (с последующими изменениями)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19.03.2026 N 193-пП)</w:t>
      </w:r>
    </w:p>
    <w:p w14:paraId="16A2C3A5" w14:textId="77777777" w:rsidR="004B5FE8" w:rsidRDefault="00000000">
      <w:pPr>
        <w:pStyle w:val="ConsPlusNormal0"/>
        <w:spacing w:before="240"/>
        <w:ind w:firstLine="540"/>
        <w:jc w:val="both"/>
      </w:pPr>
      <w:r>
        <w:t>2. Настоящее постановление вступает в силу со дня официального опубликования.</w:t>
      </w:r>
    </w:p>
    <w:p w14:paraId="7D386049" w14:textId="77777777" w:rsidR="004B5FE8" w:rsidRDefault="00000000">
      <w:pPr>
        <w:pStyle w:val="ConsPlusNormal0"/>
        <w:spacing w:before="240"/>
        <w:ind w:firstLine="540"/>
        <w:jc w:val="both"/>
      </w:pPr>
      <w:r>
        <w:t>3. Настоящее постановление опубликовать в газете "Пензенские губернские ведомости" и разместить (опубликовать) на "Официальном интернет-портале правовой информации" (</w:t>
      </w:r>
      <w:hyperlink r:id="rId11">
        <w:r>
          <w:rPr>
            <w:color w:val="0000FF"/>
          </w:rPr>
          <w:t>www.pravo.gov.ru</w:t>
        </w:r>
      </w:hyperlink>
      <w:r>
        <w:t>) и на официальном сайте Правительства Пензенской области в информационно-телекоммуникационной сети "Интернет".</w:t>
      </w:r>
    </w:p>
    <w:p w14:paraId="76D2DE6E" w14:textId="77777777" w:rsidR="004B5FE8" w:rsidRDefault="00000000">
      <w:pPr>
        <w:pStyle w:val="ConsPlusNormal0"/>
        <w:spacing w:before="240"/>
        <w:ind w:firstLine="540"/>
        <w:jc w:val="both"/>
      </w:pPr>
      <w:r>
        <w:t>4. Контроль за исполнением настоящего постановления возложить на заместителя Председателя Правительства Пензенской области, координирующего вопросы культуры, искусства, реализации государственной политики в развитии туризма.</w:t>
      </w:r>
    </w:p>
    <w:p w14:paraId="12AC235D" w14:textId="77777777" w:rsidR="004B5FE8" w:rsidRDefault="004B5FE8">
      <w:pPr>
        <w:pStyle w:val="ConsPlusNormal0"/>
        <w:jc w:val="both"/>
      </w:pPr>
    </w:p>
    <w:p w14:paraId="70D574EF" w14:textId="77777777" w:rsidR="004B5FE8" w:rsidRDefault="00000000">
      <w:pPr>
        <w:pStyle w:val="ConsPlusNormal0"/>
        <w:jc w:val="right"/>
      </w:pPr>
      <w:r>
        <w:t>Председатель Правительства</w:t>
      </w:r>
    </w:p>
    <w:p w14:paraId="47F3DFF9" w14:textId="77777777" w:rsidR="004B5FE8" w:rsidRDefault="00000000">
      <w:pPr>
        <w:pStyle w:val="ConsPlusNormal0"/>
        <w:jc w:val="right"/>
      </w:pPr>
      <w:r>
        <w:t>Пензенской области</w:t>
      </w:r>
    </w:p>
    <w:p w14:paraId="71E423B4" w14:textId="77777777" w:rsidR="004B5FE8" w:rsidRDefault="00000000">
      <w:pPr>
        <w:pStyle w:val="ConsPlusNormal0"/>
        <w:jc w:val="right"/>
      </w:pPr>
      <w:r>
        <w:t>Н.П.СИМОНОВ</w:t>
      </w:r>
    </w:p>
    <w:p w14:paraId="583A9ED5" w14:textId="77777777" w:rsidR="004B5FE8" w:rsidRDefault="004B5FE8">
      <w:pPr>
        <w:pStyle w:val="ConsPlusNormal0"/>
        <w:jc w:val="both"/>
      </w:pPr>
    </w:p>
    <w:p w14:paraId="5BEC47B0" w14:textId="77777777" w:rsidR="004B5FE8" w:rsidRDefault="004B5FE8">
      <w:pPr>
        <w:pStyle w:val="ConsPlusNormal0"/>
        <w:jc w:val="both"/>
      </w:pPr>
    </w:p>
    <w:p w14:paraId="128723E0" w14:textId="77777777" w:rsidR="004B5FE8" w:rsidRDefault="004B5FE8">
      <w:pPr>
        <w:pStyle w:val="ConsPlusNormal0"/>
        <w:jc w:val="both"/>
      </w:pPr>
    </w:p>
    <w:p w14:paraId="6578024B" w14:textId="77777777" w:rsidR="004B5FE8" w:rsidRDefault="004B5FE8">
      <w:pPr>
        <w:pStyle w:val="ConsPlusNormal0"/>
        <w:jc w:val="both"/>
      </w:pPr>
    </w:p>
    <w:p w14:paraId="47FCE0BF" w14:textId="77777777" w:rsidR="004B5FE8" w:rsidRDefault="004B5FE8">
      <w:pPr>
        <w:pStyle w:val="ConsPlusNormal0"/>
        <w:jc w:val="both"/>
      </w:pPr>
    </w:p>
    <w:p w14:paraId="4B46CFA2" w14:textId="77777777" w:rsidR="004B5FE8" w:rsidRDefault="00000000">
      <w:pPr>
        <w:pStyle w:val="ConsPlusNormal0"/>
        <w:jc w:val="right"/>
        <w:outlineLvl w:val="0"/>
      </w:pPr>
      <w:r>
        <w:t>Утвержден</w:t>
      </w:r>
    </w:p>
    <w:p w14:paraId="7698684B" w14:textId="77777777" w:rsidR="004B5FE8" w:rsidRDefault="00000000">
      <w:pPr>
        <w:pStyle w:val="ConsPlusNormal0"/>
        <w:jc w:val="right"/>
      </w:pPr>
      <w:r>
        <w:t>постановлением</w:t>
      </w:r>
    </w:p>
    <w:p w14:paraId="4FE5FB68" w14:textId="77777777" w:rsidR="004B5FE8" w:rsidRDefault="00000000">
      <w:pPr>
        <w:pStyle w:val="ConsPlusNormal0"/>
        <w:jc w:val="right"/>
      </w:pPr>
      <w:r>
        <w:t>Правительства Пензенской области</w:t>
      </w:r>
    </w:p>
    <w:p w14:paraId="44EAAFDB" w14:textId="77777777" w:rsidR="004B5FE8" w:rsidRDefault="00000000">
      <w:pPr>
        <w:pStyle w:val="ConsPlusNormal0"/>
        <w:jc w:val="right"/>
      </w:pPr>
      <w:r>
        <w:t>от 15 мая 2025 г. N 438-пП</w:t>
      </w:r>
    </w:p>
    <w:p w14:paraId="7A692DAF" w14:textId="77777777" w:rsidR="004B5FE8" w:rsidRDefault="004B5FE8">
      <w:pPr>
        <w:pStyle w:val="ConsPlusNormal0"/>
        <w:jc w:val="both"/>
      </w:pPr>
    </w:p>
    <w:p w14:paraId="300A9D91" w14:textId="77777777" w:rsidR="004B5FE8" w:rsidRDefault="00000000">
      <w:pPr>
        <w:pStyle w:val="ConsPlusTitle0"/>
        <w:jc w:val="center"/>
      </w:pPr>
      <w:bookmarkStart w:id="0" w:name="P36"/>
      <w:bookmarkEnd w:id="0"/>
      <w:r>
        <w:t>ПОРЯДОК</w:t>
      </w:r>
    </w:p>
    <w:p w14:paraId="224B9B6B" w14:textId="77777777" w:rsidR="004B5FE8" w:rsidRDefault="00000000">
      <w:pPr>
        <w:pStyle w:val="ConsPlusTitle0"/>
        <w:jc w:val="center"/>
      </w:pPr>
      <w:r>
        <w:t>ПРЕДОСТАВЛЕНИЯ ЕДИНОВРЕМЕННЫХ КОМПЕНСАЦИОННЫХ ВЫПЛАТ</w:t>
      </w:r>
    </w:p>
    <w:p w14:paraId="4996263F" w14:textId="77777777" w:rsidR="004B5FE8" w:rsidRDefault="00000000">
      <w:pPr>
        <w:pStyle w:val="ConsPlusTitle0"/>
        <w:jc w:val="center"/>
      </w:pPr>
      <w:r>
        <w:t>РАБОТНИКАМ КУЛЬТУРЫ, ПРИБЫВШИМ (ПЕРЕЕХАВШИМ) НА РАБОТУ</w:t>
      </w:r>
    </w:p>
    <w:p w14:paraId="20461894" w14:textId="77777777" w:rsidR="004B5FE8" w:rsidRDefault="00000000">
      <w:pPr>
        <w:pStyle w:val="ConsPlusTitle0"/>
        <w:jc w:val="center"/>
      </w:pPr>
      <w:r>
        <w:t>В РАСПОЛОЖЕННЫЕ НА ТЕРРИТОРИИ ПЕНЗЕНСКОЙ ОБЛАСТИ СЕЛЬСКИЕ</w:t>
      </w:r>
    </w:p>
    <w:p w14:paraId="3C29A980" w14:textId="77777777" w:rsidR="004B5FE8" w:rsidRDefault="00000000">
      <w:pPr>
        <w:pStyle w:val="ConsPlusTitle0"/>
        <w:jc w:val="center"/>
      </w:pPr>
      <w:r>
        <w:t>НАСЕЛЕННЫЕ ПУНКТЫ, ЛИБО РАБОЧИЕ ПОСЕЛКИ, ЛИБО ПОСЕЛКИ</w:t>
      </w:r>
    </w:p>
    <w:p w14:paraId="25587522" w14:textId="77777777" w:rsidR="004B5FE8" w:rsidRDefault="00000000">
      <w:pPr>
        <w:pStyle w:val="ConsPlusTitle0"/>
        <w:jc w:val="center"/>
      </w:pPr>
      <w:r>
        <w:t>ГОРОДСКОГО ТИПА, ЛИБО ГОРОДА С ЧИСЛОМ ЖИТЕЛЕЙ ДО 50</w:t>
      </w:r>
    </w:p>
    <w:p w14:paraId="4D9266D4" w14:textId="77777777" w:rsidR="004B5FE8" w:rsidRDefault="00000000">
      <w:pPr>
        <w:pStyle w:val="ConsPlusTitle0"/>
        <w:jc w:val="center"/>
      </w:pPr>
      <w:r>
        <w:t>ТЫСЯЧ ЧЕЛОВЕК</w:t>
      </w:r>
    </w:p>
    <w:p w14:paraId="047FA5D1" w14:textId="77777777" w:rsidR="004B5FE8" w:rsidRDefault="004B5FE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B5FE8" w14:paraId="0F7F719A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8EB63" w14:textId="77777777" w:rsidR="004B5FE8" w:rsidRDefault="004B5FE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B1219" w14:textId="77777777" w:rsidR="004B5FE8" w:rsidRDefault="004B5FE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23240D2" w14:textId="77777777" w:rsidR="004B5FE8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CED75CE" w14:textId="77777777" w:rsidR="004B5FE8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Пензенской обл. от 16.07.2025 </w:t>
            </w:r>
            <w:hyperlink r:id="rId12" w:tooltip="Постановление Правительства Пензенской обл. от 16.07.2025 N 651-пП &quot;О внесении изменений в Порядок предоставления единовременных компенсационных выплат работникам культуры, прибывшим (переехавшим) на работу в расположенные на территории Пензенской области сель">
              <w:r>
                <w:rPr>
                  <w:color w:val="0000FF"/>
                </w:rPr>
                <w:t>N 651-пП</w:t>
              </w:r>
            </w:hyperlink>
            <w:r>
              <w:rPr>
                <w:color w:val="392C69"/>
              </w:rPr>
              <w:t>,</w:t>
            </w:r>
          </w:p>
          <w:p w14:paraId="4CCD3E8B" w14:textId="77777777" w:rsidR="004B5FE8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19.03.2026 </w:t>
            </w:r>
            <w:hyperlink r:id="rId13" w:tooltip="Постановление Правительства Пензенской обл. от 19.03.2026 N 193-пП &quot;О внесении изменений в постановление Правительства Пензенской области от 15.05.2025 N 438-пП (с последующими изменениями)&quot; {КонсультантПлюс}">
              <w:r>
                <w:rPr>
                  <w:color w:val="0000FF"/>
                </w:rPr>
                <w:t>N 193-пП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54B1C" w14:textId="77777777" w:rsidR="004B5FE8" w:rsidRDefault="004B5FE8">
            <w:pPr>
              <w:pStyle w:val="ConsPlusNormal0"/>
            </w:pPr>
          </w:p>
        </w:tc>
      </w:tr>
    </w:tbl>
    <w:p w14:paraId="2735E150" w14:textId="77777777" w:rsidR="004B5FE8" w:rsidRDefault="004B5FE8">
      <w:pPr>
        <w:pStyle w:val="ConsPlusNormal0"/>
        <w:jc w:val="both"/>
      </w:pPr>
    </w:p>
    <w:p w14:paraId="59116EA9" w14:textId="77777777" w:rsidR="004B5FE8" w:rsidRDefault="00000000">
      <w:pPr>
        <w:pStyle w:val="ConsPlusTitle0"/>
        <w:jc w:val="center"/>
        <w:outlineLvl w:val="1"/>
      </w:pPr>
      <w:r>
        <w:t>1. Общие положения</w:t>
      </w:r>
    </w:p>
    <w:p w14:paraId="0CCF36DE" w14:textId="77777777" w:rsidR="004B5FE8" w:rsidRDefault="004B5FE8">
      <w:pPr>
        <w:pStyle w:val="ConsPlusNormal0"/>
        <w:jc w:val="both"/>
      </w:pPr>
    </w:p>
    <w:p w14:paraId="0478A497" w14:textId="77777777" w:rsidR="004B5FE8" w:rsidRDefault="00000000">
      <w:pPr>
        <w:pStyle w:val="ConsPlusNormal0"/>
        <w:ind w:firstLine="540"/>
        <w:jc w:val="both"/>
      </w:pPr>
      <w:bookmarkStart w:id="1" w:name="P49"/>
      <w:bookmarkEnd w:id="1"/>
      <w:r>
        <w:t xml:space="preserve">1.1. Настоящий Порядок предоставления единовременных компенсационных выплат работникам культуры, прибывшим (переехавшим) на работу в расположенные на территории Пензенской области сельские населенные пункты, либо рабочие поселки, либо поселки городского типа, либо города с числом жителей до 50 тысяч человек (далее - Порядок), разработан в соответствии с </w:t>
      </w:r>
      <w:hyperlink r:id="rId14" w:tooltip="Постановление Правительства РФ от 15.04.2014 N 317 (ред. от 25.12.2025) &quot;Об утверждении государственной программы Российской Федерации &quot;Развитие культуры&quot; (с изм. и доп., вступ. в силу с 01.01.2026) {КонсультантПлюс}">
        <w:r>
          <w:rPr>
            <w:color w:val="0000FF"/>
          </w:rPr>
          <w:t>Правилами</w:t>
        </w:r>
      </w:hyperlink>
      <w:r>
        <w:t xml:space="preserve"> предоставления и распределения субсидий из федерального бюджета бюджетам субъектов Российской Федерации на поддержку работников отрасли культуры, прибывшим (переехавшим) в населенные пункты регионов Российской Федерации с числом жителей до 50 тысяч человек, прилагаемыми к государственной программе Российской Федерации "Развитие культуры", утвержденной постановлением Правительства Российской Федерации от 15.04.2014 N 317 "Об утверждении государственной программы Российской Федерации "Развитие культуры" (с последующими изменениями), и определяет процедуру предоставления единовременных компенсационных выплат работникам культуры, прибывшим (переехавшим) на работу в расположенные на территории Пензенской области сельские населенные пункты либо рабочие поселки, либо поселки городского типа, либо города с числом жителей до 50 тысяч человек и заключившим с Министерством культуры и туризма Пензенской области договор о предоставлении единовременной компенсационной выплаты (далее - договор), а также условия заключения договора.</w:t>
      </w:r>
    </w:p>
    <w:p w14:paraId="234EE257" w14:textId="77777777" w:rsidR="004B5FE8" w:rsidRDefault="00000000">
      <w:pPr>
        <w:pStyle w:val="ConsPlusNormal0"/>
        <w:jc w:val="both"/>
      </w:pPr>
      <w:r>
        <w:t xml:space="preserve">(в ред. </w:t>
      </w:r>
      <w:hyperlink r:id="rId15" w:tooltip="Постановление Правительства Пензенской обл. от 19.03.2026 N 193-пП &quot;О внесении изменений в постановление Правительства Пензенской области от 15.05.2025 N 438-пП (с последующими изменениями)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19.03.2026 N 193-пП)</w:t>
      </w:r>
    </w:p>
    <w:p w14:paraId="244DE0E6" w14:textId="77777777" w:rsidR="004B5FE8" w:rsidRDefault="00000000">
      <w:pPr>
        <w:pStyle w:val="ConsPlusNormal0"/>
        <w:spacing w:before="240"/>
        <w:ind w:firstLine="540"/>
        <w:jc w:val="both"/>
      </w:pPr>
      <w:r>
        <w:t>1.2. Перечень вакантных должностей работников культуры в Пензенской области (далее - перечень) ежегодно формируется и утверждается Министерством культуры и туризма Пензенской области (далее - Министерство) не позднее 1 марта года, в котором планируется предоставление единовременной компенсационной выплаты (в 2025 году не позднее - 1 мая).</w:t>
      </w:r>
    </w:p>
    <w:p w14:paraId="5AB9A15C" w14:textId="77777777" w:rsidR="004B5FE8" w:rsidRDefault="00000000">
      <w:pPr>
        <w:pStyle w:val="ConsPlusNormal0"/>
        <w:jc w:val="both"/>
      </w:pPr>
      <w:r>
        <w:t xml:space="preserve">(в ред. </w:t>
      </w:r>
      <w:hyperlink r:id="rId16" w:tooltip="Постановление Правительства Пензенской обл. от 16.07.2025 N 651-пП &quot;О внесении изменений в Порядок предоставления единовременных компенсационных выплат работникам культуры, прибывшим (переехавшим) на работу в расположенные на территории Пензенской области сель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16.07.2025 N 651-пП)</w:t>
      </w:r>
    </w:p>
    <w:p w14:paraId="1E701D0B" w14:textId="77777777" w:rsidR="004B5FE8" w:rsidRDefault="004B5FE8">
      <w:pPr>
        <w:pStyle w:val="ConsPlusNormal0"/>
        <w:jc w:val="both"/>
      </w:pPr>
    </w:p>
    <w:p w14:paraId="4E16E192" w14:textId="77777777" w:rsidR="004B5FE8" w:rsidRDefault="00000000">
      <w:pPr>
        <w:pStyle w:val="ConsPlusTitle0"/>
        <w:jc w:val="center"/>
        <w:outlineLvl w:val="1"/>
      </w:pPr>
      <w:r>
        <w:lastRenderedPageBreak/>
        <w:t>2. Получатели единовременной компенсационной выплаты</w:t>
      </w:r>
    </w:p>
    <w:p w14:paraId="5ED88F2E" w14:textId="77777777" w:rsidR="004B5FE8" w:rsidRDefault="004B5FE8">
      <w:pPr>
        <w:pStyle w:val="ConsPlusNormal0"/>
        <w:jc w:val="both"/>
      </w:pPr>
    </w:p>
    <w:p w14:paraId="34F9BC31" w14:textId="77777777" w:rsidR="004B5FE8" w:rsidRDefault="00000000">
      <w:pPr>
        <w:pStyle w:val="ConsPlusNormal0"/>
        <w:ind w:firstLine="540"/>
        <w:jc w:val="both"/>
      </w:pPr>
      <w:bookmarkStart w:id="2" w:name="P56"/>
      <w:bookmarkEnd w:id="2"/>
      <w:r>
        <w:t xml:space="preserve">2.1. Получатели единовременной компенсационной выплаты - работники культуры, которые являются гражданами Российской Федерации, имеют среднее профессиональное или высшее образование, прибыли (переехали) на работу в населенные пункты, указанные в </w:t>
      </w:r>
      <w:hyperlink w:anchor="P49" w:tooltip="1.1. Настоящий Порядок предоставления единовременных компенсационных выплат работникам культуры, прибывшим (переехавшим) на работу в расположенные на территории Пензенской области сельские населенные пункты, либо рабочие поселки, либо поселки городского типа, ">
        <w:r>
          <w:rPr>
            <w:color w:val="0000FF"/>
          </w:rPr>
          <w:t>пункте 1.1</w:t>
        </w:r>
      </w:hyperlink>
      <w:r>
        <w:t xml:space="preserve"> настоящего Порядка (далее - населенные пункты), и заключили трудовой договор с учреждениями культуры, функции и полномочия учредителя которых осуществляет Министерство или органы местного самоуправления муниципального образования Пензенской области (далее - учреждения культуры), на условиях полного рабочего дня, установленного в соответствии с трудовым законодательством Российской Федерации, и выполнения трудовой функции на должности, включенной в перечень, а также заключившие с Министерством договор о предоставлении единовременной компенсационной выплаты.</w:t>
      </w:r>
    </w:p>
    <w:p w14:paraId="6BB56D87" w14:textId="77777777" w:rsidR="004B5FE8" w:rsidRDefault="00000000">
      <w:pPr>
        <w:pStyle w:val="ConsPlusNormal0"/>
        <w:spacing w:before="240"/>
        <w:ind w:firstLine="540"/>
        <w:jc w:val="both"/>
      </w:pPr>
      <w:r>
        <w:t>Министерство вправе принимать решение о предоставлении работнику культуры единовременной компенсационной выплаты при его трудоустройстве на работу в учреждение культуры, расположенное в месте его проживания (в сельском населенном пункте, либо рабочем поселке, либо поселке городского типа, либо городе с числом жителей до 50 тыс. человек), в год завершения обучения в образовательной организации высшего образования или профессиональной образовательной организации.</w:t>
      </w:r>
    </w:p>
    <w:p w14:paraId="2A37CA0F" w14:textId="77777777" w:rsidR="004B5FE8" w:rsidRDefault="00000000">
      <w:pPr>
        <w:pStyle w:val="ConsPlusNormal0"/>
        <w:jc w:val="both"/>
      </w:pPr>
      <w:r>
        <w:t xml:space="preserve">(в ред. </w:t>
      </w:r>
      <w:hyperlink r:id="rId17" w:tooltip="Постановление Правительства Пензенской обл. от 19.03.2026 N 193-пП &quot;О внесении изменений в постановление Правительства Пензенской области от 15.05.2025 N 438-пП (с последующими изменениями)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19.03.2026 N 193-пП)</w:t>
      </w:r>
    </w:p>
    <w:p w14:paraId="394F5839" w14:textId="77777777" w:rsidR="004B5FE8" w:rsidRDefault="00000000">
      <w:pPr>
        <w:pStyle w:val="ConsPlusNormal0"/>
        <w:spacing w:before="240"/>
        <w:ind w:firstLine="540"/>
        <w:jc w:val="both"/>
      </w:pPr>
      <w:r>
        <w:t>2.2. Работники культуры, являющиеся и (или) являвшиеся получателями единовременной компенсационной выплаты, в том числе по досрочно расторгнутому договору, не могут повторно получить единовременную компенсационную выплату.</w:t>
      </w:r>
    </w:p>
    <w:p w14:paraId="33F85415" w14:textId="77777777" w:rsidR="004B5FE8" w:rsidRDefault="004B5FE8">
      <w:pPr>
        <w:pStyle w:val="ConsPlusNormal0"/>
        <w:jc w:val="both"/>
      </w:pPr>
    </w:p>
    <w:p w14:paraId="58BE6725" w14:textId="77777777" w:rsidR="004B5FE8" w:rsidRDefault="00000000">
      <w:pPr>
        <w:pStyle w:val="ConsPlusTitle0"/>
        <w:jc w:val="center"/>
        <w:outlineLvl w:val="1"/>
      </w:pPr>
      <w:r>
        <w:t>3. Порядок предоставления единовременной компенсационной</w:t>
      </w:r>
    </w:p>
    <w:p w14:paraId="1B87D527" w14:textId="77777777" w:rsidR="004B5FE8" w:rsidRDefault="00000000">
      <w:pPr>
        <w:pStyle w:val="ConsPlusTitle0"/>
        <w:jc w:val="center"/>
      </w:pPr>
      <w:r>
        <w:t>выплаты работникам культуры</w:t>
      </w:r>
    </w:p>
    <w:p w14:paraId="4509036C" w14:textId="77777777" w:rsidR="004B5FE8" w:rsidRDefault="004B5FE8">
      <w:pPr>
        <w:pStyle w:val="ConsPlusNormal0"/>
        <w:jc w:val="both"/>
      </w:pPr>
    </w:p>
    <w:p w14:paraId="05D5204D" w14:textId="77777777" w:rsidR="004B5FE8" w:rsidRDefault="00000000">
      <w:pPr>
        <w:pStyle w:val="ConsPlusNormal0"/>
        <w:ind w:firstLine="540"/>
        <w:jc w:val="both"/>
      </w:pPr>
      <w:bookmarkStart w:id="3" w:name="P64"/>
      <w:bookmarkEnd w:id="3"/>
      <w:r>
        <w:t>3.1. Для заключения договора и предоставления единовременной компенсационной выплаты работники культуры в сроки, установленные приказом Министерства, представляют в Министерство следующие документы:</w:t>
      </w:r>
    </w:p>
    <w:p w14:paraId="5C44EA2F" w14:textId="77777777" w:rsidR="004B5FE8" w:rsidRDefault="00000000">
      <w:pPr>
        <w:pStyle w:val="ConsPlusNormal0"/>
        <w:jc w:val="both"/>
      </w:pPr>
      <w:r>
        <w:t xml:space="preserve">(в ред. </w:t>
      </w:r>
      <w:hyperlink r:id="rId18" w:tooltip="Постановление Правительства Пензенской обл. от 16.07.2025 N 651-пП &quot;О внесении изменений в Порядок предоставления единовременных компенсационных выплат работникам культуры, прибывшим (переехавшим) на работу в расположенные на территории Пензенской области сель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16.07.2025 N 651-пП)</w:t>
      </w:r>
    </w:p>
    <w:p w14:paraId="5AD90076" w14:textId="77777777" w:rsidR="004B5FE8" w:rsidRDefault="00000000">
      <w:pPr>
        <w:pStyle w:val="ConsPlusNormal0"/>
        <w:spacing w:before="240"/>
        <w:ind w:firstLine="540"/>
        <w:jc w:val="both"/>
      </w:pPr>
      <w:r>
        <w:t>3.1.1. личное заявление;</w:t>
      </w:r>
    </w:p>
    <w:p w14:paraId="51F3A494" w14:textId="77777777" w:rsidR="004B5FE8" w:rsidRDefault="00000000">
      <w:pPr>
        <w:pStyle w:val="ConsPlusNormal0"/>
        <w:spacing w:before="240"/>
        <w:ind w:firstLine="540"/>
        <w:jc w:val="both"/>
      </w:pPr>
      <w:r>
        <w:t>3.1.2. копию документа, удостоверяющего личность;</w:t>
      </w:r>
    </w:p>
    <w:p w14:paraId="0AFDA952" w14:textId="77777777" w:rsidR="004B5FE8" w:rsidRDefault="00000000">
      <w:pPr>
        <w:pStyle w:val="ConsPlusNormal0"/>
        <w:spacing w:before="240"/>
        <w:ind w:firstLine="540"/>
        <w:jc w:val="both"/>
      </w:pPr>
      <w:r>
        <w:t>3.1.3. заверенную работодателем копию трудового договора;</w:t>
      </w:r>
    </w:p>
    <w:p w14:paraId="40556350" w14:textId="77777777" w:rsidR="004B5FE8" w:rsidRDefault="00000000">
      <w:pPr>
        <w:pStyle w:val="ConsPlusNormal0"/>
        <w:spacing w:before="240"/>
        <w:ind w:firstLine="540"/>
        <w:jc w:val="both"/>
      </w:pPr>
      <w:r>
        <w:t xml:space="preserve">3.1.4. копию трудовой книжки работника, заверенную работодателем, </w:t>
      </w:r>
      <w:proofErr w:type="gramStart"/>
      <w:r>
        <w:t>а в случае если</w:t>
      </w:r>
      <w:proofErr w:type="gramEnd"/>
      <w:r>
        <w:t xml:space="preserve"> на работника трудовая книжка не ведется - сведения о трудовой деятельности такого работника, сформированные в соответствии с трудовым законодательством в электронном виде, на бумажном носителе, заверенные надлежащим образом;</w:t>
      </w:r>
    </w:p>
    <w:p w14:paraId="26CFDA91" w14:textId="77777777" w:rsidR="004B5FE8" w:rsidRDefault="00000000">
      <w:pPr>
        <w:pStyle w:val="ConsPlusNormal0"/>
        <w:spacing w:before="240"/>
        <w:ind w:firstLine="540"/>
        <w:jc w:val="both"/>
      </w:pPr>
      <w:r>
        <w:t>3.1.5. копии документов об образовании и о квалификации работника;</w:t>
      </w:r>
    </w:p>
    <w:p w14:paraId="0F00B2BD" w14:textId="77777777" w:rsidR="004B5FE8" w:rsidRDefault="00000000">
      <w:pPr>
        <w:pStyle w:val="ConsPlusNormal0"/>
        <w:spacing w:before="240"/>
        <w:ind w:firstLine="540"/>
        <w:jc w:val="both"/>
      </w:pPr>
      <w:bookmarkStart w:id="4" w:name="P71"/>
      <w:bookmarkEnd w:id="4"/>
      <w:r>
        <w:t>3.1.6. копию документа, подтверждающего регистрацию работника в системе индивидуального (персонифицированного) учета;</w:t>
      </w:r>
    </w:p>
    <w:p w14:paraId="28D5A9C5" w14:textId="77777777" w:rsidR="004B5FE8" w:rsidRDefault="00000000">
      <w:pPr>
        <w:pStyle w:val="ConsPlusNormal0"/>
        <w:spacing w:before="240"/>
        <w:ind w:firstLine="540"/>
        <w:jc w:val="both"/>
      </w:pPr>
      <w:bookmarkStart w:id="5" w:name="P72"/>
      <w:bookmarkEnd w:id="5"/>
      <w:r>
        <w:lastRenderedPageBreak/>
        <w:t>3.1.7. копию свидетельства о постановке работника на учет в налоговом органе по месту жительства работника;</w:t>
      </w:r>
    </w:p>
    <w:p w14:paraId="27DEAB62" w14:textId="77777777" w:rsidR="004B5FE8" w:rsidRDefault="00000000">
      <w:pPr>
        <w:pStyle w:val="ConsPlusNormal0"/>
        <w:spacing w:before="240"/>
        <w:ind w:firstLine="540"/>
        <w:jc w:val="both"/>
      </w:pPr>
      <w:r>
        <w:t>3.1.8. сведения о реквизитах счета, открытого работником культуры в кредитной организации, для перечисления единовременной компенсационной выплаты;</w:t>
      </w:r>
    </w:p>
    <w:p w14:paraId="246186A6" w14:textId="77777777" w:rsidR="004B5FE8" w:rsidRDefault="00000000">
      <w:pPr>
        <w:pStyle w:val="ConsPlusNormal0"/>
        <w:spacing w:before="240"/>
        <w:ind w:firstLine="540"/>
        <w:jc w:val="both"/>
      </w:pPr>
      <w:r>
        <w:t>3.1.9. письменное согласие работника на обработку его персональных данных.</w:t>
      </w:r>
    </w:p>
    <w:p w14:paraId="4C77630C" w14:textId="77777777" w:rsidR="004B5FE8" w:rsidRDefault="00000000">
      <w:pPr>
        <w:pStyle w:val="ConsPlusNormal0"/>
        <w:spacing w:before="240"/>
        <w:ind w:firstLine="540"/>
        <w:jc w:val="both"/>
      </w:pPr>
      <w:r>
        <w:t xml:space="preserve">3.2. Копии документов, указанных в </w:t>
      </w:r>
      <w:hyperlink w:anchor="P71" w:tooltip="3.1.6. копию документа, подтверждающего регистрацию работника в системе индивидуального (персонифицированного) учета;">
        <w:r>
          <w:rPr>
            <w:color w:val="0000FF"/>
          </w:rPr>
          <w:t>пунктах 3.1.6</w:t>
        </w:r>
      </w:hyperlink>
      <w:r>
        <w:t xml:space="preserve"> - </w:t>
      </w:r>
      <w:hyperlink w:anchor="P72" w:tooltip="3.1.7. копию свидетельства о постановке работника на учет в налоговом органе по месту жительства работника;">
        <w:r>
          <w:rPr>
            <w:color w:val="0000FF"/>
          </w:rPr>
          <w:t>3.1.7</w:t>
        </w:r>
      </w:hyperlink>
      <w:r>
        <w:t>, а также сведения о трудовой деятельности работника, сформированные в соответствии с трудовым законодательством в электронном виде, подлежат получению в рамках межведомственного информационного взаимодействия в случае, если копии документов не были представлены работником культуры по собственной инициативе.</w:t>
      </w:r>
    </w:p>
    <w:p w14:paraId="1B1FADE9" w14:textId="77777777" w:rsidR="004B5FE8" w:rsidRDefault="00000000">
      <w:pPr>
        <w:pStyle w:val="ConsPlusNormal0"/>
        <w:jc w:val="both"/>
      </w:pPr>
      <w:r>
        <w:t xml:space="preserve">(в ред. </w:t>
      </w:r>
      <w:hyperlink r:id="rId19" w:tooltip="Постановление Правительства Пензенской обл. от 19.03.2026 N 193-пП &quot;О внесении изменений в постановление Правительства Пензенской области от 15.05.2025 N 438-пП (с последующими изменениями)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19.03.2026 N 193-пП)</w:t>
      </w:r>
    </w:p>
    <w:p w14:paraId="295F825C" w14:textId="77777777" w:rsidR="004B5FE8" w:rsidRDefault="00000000">
      <w:pPr>
        <w:pStyle w:val="ConsPlusNormal0"/>
        <w:spacing w:before="240"/>
        <w:ind w:firstLine="540"/>
        <w:jc w:val="both"/>
      </w:pPr>
      <w:r>
        <w:t xml:space="preserve">3.3. Документы (копии документов), указанные в </w:t>
      </w:r>
      <w:hyperlink w:anchor="P64" w:tooltip="3.1. Для заключения договора и предоставления единовременной компенсационной выплаты работники культуры в сроки, установленные приказом Министерства, представляют в Министерство следующие документы:">
        <w:r>
          <w:rPr>
            <w:color w:val="0000FF"/>
          </w:rPr>
          <w:t>пункте 3.1</w:t>
        </w:r>
      </w:hyperlink>
      <w:r>
        <w:t xml:space="preserve"> настоящего Порядка (далее - документы), регистрируются Министерством не позднее первого рабочего дня, следующего за днем их поступления в Министерство.</w:t>
      </w:r>
    </w:p>
    <w:p w14:paraId="5018DE89" w14:textId="77777777" w:rsidR="004B5FE8" w:rsidRDefault="00000000">
      <w:pPr>
        <w:pStyle w:val="ConsPlusNormal0"/>
        <w:spacing w:before="240"/>
        <w:ind w:firstLine="540"/>
        <w:jc w:val="both"/>
      </w:pPr>
      <w:r>
        <w:t xml:space="preserve">Министерство в течение 5 рабочих дней после дня окончания срока, установленного для подачи документов проверяет соответствие работника культуры требованиям, установленным </w:t>
      </w:r>
      <w:hyperlink w:anchor="P56" w:tooltip="2.1. Получатели единовременной компенсационной выплаты - работники культуры, которые являются гражданами Российской Федерации, имеют среднее профессиональное или высшее образование, прибыли (переехали) на работу в населенные пункты, указанные в пункте 1.1 наст">
        <w:r>
          <w:rPr>
            <w:color w:val="0000FF"/>
          </w:rPr>
          <w:t>пунктом 2.1</w:t>
        </w:r>
      </w:hyperlink>
      <w:r>
        <w:t xml:space="preserve"> настоящего Порядка, комплектность представленных документов, а также полноту и достоверность содержащихся в них сведений. По результатам указанной проверки Министерство в течение 14 рабочих дней после дня окончания срока, установленного для подачи </w:t>
      </w:r>
      <w:proofErr w:type="gramStart"/>
      <w:r>
        <w:t>документов</w:t>
      </w:r>
      <w:proofErr w:type="gramEnd"/>
      <w:r>
        <w:t xml:space="preserve"> принимает решение о предоставлении работнику культуры единовременной компенсационной выплаты или решение об отказе в предоставлении работнику культуры единовременной компенсационной выплаты.</w:t>
      </w:r>
    </w:p>
    <w:p w14:paraId="651E02D0" w14:textId="77777777" w:rsidR="004B5FE8" w:rsidRDefault="00000000">
      <w:pPr>
        <w:pStyle w:val="ConsPlusNormal0"/>
        <w:jc w:val="both"/>
      </w:pPr>
      <w:r>
        <w:t xml:space="preserve">(в ред. </w:t>
      </w:r>
      <w:hyperlink r:id="rId20" w:tooltip="Постановление Правительства Пензенской обл. от 19.03.2026 N 193-пП &quot;О внесении изменений в постановление Правительства Пензенской области от 15.05.2025 N 438-пП (с последующими изменениями)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19.03.2026 N 193-пП)</w:t>
      </w:r>
    </w:p>
    <w:p w14:paraId="4B5EC59F" w14:textId="77777777" w:rsidR="004B5FE8" w:rsidRDefault="00000000">
      <w:pPr>
        <w:pStyle w:val="ConsPlusNormal0"/>
        <w:spacing w:before="240"/>
        <w:ind w:firstLine="540"/>
        <w:jc w:val="both"/>
      </w:pPr>
      <w:r>
        <w:t>По результатам рассмотрения документов Министерство заключает с работником культуры и с учреждением культуры договор по форме, утвержденной Министерством.</w:t>
      </w:r>
    </w:p>
    <w:p w14:paraId="0DD0395C" w14:textId="77777777" w:rsidR="004B5FE8" w:rsidRDefault="00000000">
      <w:pPr>
        <w:pStyle w:val="ConsPlusNormal0"/>
        <w:spacing w:before="240"/>
        <w:ind w:firstLine="540"/>
        <w:jc w:val="both"/>
      </w:pPr>
      <w:r>
        <w:t>3.4. Решение об отказе в предоставлении работнику культуры единовременной компенсационной выплаты принимается в случаях:</w:t>
      </w:r>
    </w:p>
    <w:p w14:paraId="083534AC" w14:textId="77777777" w:rsidR="004B5FE8" w:rsidRDefault="00000000">
      <w:pPr>
        <w:pStyle w:val="ConsPlusNormal0"/>
        <w:spacing w:before="240"/>
        <w:ind w:firstLine="540"/>
        <w:jc w:val="both"/>
      </w:pPr>
      <w:r>
        <w:t xml:space="preserve">несоответствия работника культуры требованиям, установленным </w:t>
      </w:r>
      <w:hyperlink w:anchor="P56" w:tooltip="2.1. Получатели единовременной компенсационной выплаты - работники культуры, которые являются гражданами Российской Федерации, имеют среднее профессиональное или высшее образование, прибыли (переехали) на работу в населенные пункты, указанные в пункте 1.1 наст">
        <w:r>
          <w:rPr>
            <w:color w:val="0000FF"/>
          </w:rPr>
          <w:t>пунктом 2.1</w:t>
        </w:r>
      </w:hyperlink>
      <w:r>
        <w:t xml:space="preserve"> настоящего Порядка;</w:t>
      </w:r>
    </w:p>
    <w:p w14:paraId="7C327170" w14:textId="77777777" w:rsidR="004B5FE8" w:rsidRDefault="00000000">
      <w:pPr>
        <w:pStyle w:val="ConsPlusNormal0"/>
        <w:spacing w:before="240"/>
        <w:ind w:firstLine="540"/>
        <w:jc w:val="both"/>
      </w:pPr>
      <w:r>
        <w:t>представления документов не в полном объеме либо с нарушением предъявляемых к ним требований и (или) наличия в документах неполных и (или) недостоверных сведений.</w:t>
      </w:r>
    </w:p>
    <w:p w14:paraId="3636D66A" w14:textId="77777777" w:rsidR="004B5FE8" w:rsidRDefault="00000000">
      <w:pPr>
        <w:pStyle w:val="ConsPlusNormal0"/>
        <w:spacing w:before="240"/>
        <w:ind w:firstLine="540"/>
        <w:jc w:val="both"/>
      </w:pPr>
      <w:r>
        <w:t>Министерство письменно уведомляет работника культуры о принятом решении не позднее первого рабочего дня, следующего за днем его принятия. При этом в случае принятия Министерством решения об отказе в предоставлении работнику единовременной компенсационной выплаты в уведомлении должны быть изложены обстоятельства, послужившие основанием для принятия такого решения.</w:t>
      </w:r>
    </w:p>
    <w:p w14:paraId="70CC7CBE" w14:textId="77777777" w:rsidR="004B5FE8" w:rsidRDefault="00000000">
      <w:pPr>
        <w:pStyle w:val="ConsPlusNormal0"/>
        <w:spacing w:before="240"/>
        <w:ind w:firstLine="540"/>
        <w:jc w:val="both"/>
      </w:pPr>
      <w:r>
        <w:t xml:space="preserve">Работник культуры вправе повторно обратиться в Министерство за получением </w:t>
      </w:r>
      <w:r>
        <w:lastRenderedPageBreak/>
        <w:t>единовременной компенсационной выплаты после устранения обстоятельств, послуживших основанием для принятия решения об отказе в предоставлении ему единовременной компенсационной выплаты.</w:t>
      </w:r>
    </w:p>
    <w:p w14:paraId="6FDA75DD" w14:textId="77777777" w:rsidR="004B5FE8" w:rsidRDefault="00000000">
      <w:pPr>
        <w:pStyle w:val="ConsPlusNormal0"/>
        <w:spacing w:before="240"/>
        <w:ind w:firstLine="540"/>
        <w:jc w:val="both"/>
      </w:pPr>
      <w:r>
        <w:t xml:space="preserve">3.5. Существенным условием договора является принятие работником культуры обязательства исполнять трудовые обязанности в течение 5 лет со дня заключения трудового договора по должности в соответствии с трудовым договором, в том числе при условии продления трудового договора на период неисполнения трудовой функции в полном объеме (кроме времени отдыха, предусмотренного </w:t>
      </w:r>
      <w:hyperlink r:id="rId21" w:tooltip="&quot;Трудовой кодекс Российской Федерации&quot; от 30.12.2001 N 197-ФЗ (ред. от 29.12.2025, с изм. от 06.02.2026) {КонсультантПлюс}">
        <w:r>
          <w:rPr>
            <w:color w:val="0000FF"/>
          </w:rPr>
          <w:t>статьей 107</w:t>
        </w:r>
      </w:hyperlink>
      <w:r>
        <w:t xml:space="preserve"> Трудового кодекса Российской Федерации, за исключением случаев, предусмотренных </w:t>
      </w:r>
      <w:hyperlink r:id="rId22" w:tooltip="&quot;Трудовой кодекс Российской Федерации&quot; от 30.12.2001 N 197-ФЗ (ред. от 29.12.2025, с изм. от 06.02.2026) {КонсультантПлюс}">
        <w:r>
          <w:rPr>
            <w:color w:val="0000FF"/>
          </w:rPr>
          <w:t>статьями 255</w:t>
        </w:r>
      </w:hyperlink>
      <w:r>
        <w:t xml:space="preserve"> - </w:t>
      </w:r>
      <w:hyperlink r:id="rId23" w:tooltip="&quot;Трудовой кодекс Российской Федерации&quot; от 30.12.2001 N 197-ФЗ (ред. от 29.12.2025, с изм. от 06.02.2026) {КонсультантПлюс}">
        <w:r>
          <w:rPr>
            <w:color w:val="0000FF"/>
          </w:rPr>
          <w:t>257</w:t>
        </w:r>
      </w:hyperlink>
      <w:r>
        <w:t xml:space="preserve"> Трудового кодекса Российской Федерации).</w:t>
      </w:r>
    </w:p>
    <w:p w14:paraId="2AE88E68" w14:textId="77777777" w:rsidR="004B5FE8" w:rsidRDefault="00000000">
      <w:pPr>
        <w:pStyle w:val="ConsPlusNormal0"/>
        <w:spacing w:before="240"/>
        <w:ind w:firstLine="540"/>
        <w:jc w:val="both"/>
      </w:pPr>
      <w:r>
        <w:t>3.6. Работнику культуры по согласованию с Министерством допускается однократное изменение места работы с сохранением ранее полученной им единовременной компенсационной выплаты при соблюдении условий:</w:t>
      </w:r>
    </w:p>
    <w:p w14:paraId="36ABEDA5" w14:textId="77777777" w:rsidR="004B5FE8" w:rsidRDefault="00000000">
      <w:pPr>
        <w:pStyle w:val="ConsPlusNormal0"/>
        <w:spacing w:before="240"/>
        <w:ind w:firstLine="540"/>
        <w:jc w:val="both"/>
      </w:pPr>
      <w:bookmarkStart w:id="6" w:name="P88"/>
      <w:bookmarkEnd w:id="6"/>
      <w:r>
        <w:t>3.6.1. изменение места работы осуществляется на аналогичную должность в другом учреждении культуры (его структурном подразделении), расположенном в сельском населенном пункте, либо рабочем поселке, либо поселке городского типа, либо городе с населением до 50 тыс. человек, в пределах Пензенской области;</w:t>
      </w:r>
    </w:p>
    <w:p w14:paraId="7CC89FD0" w14:textId="77777777" w:rsidR="004B5FE8" w:rsidRDefault="00000000">
      <w:pPr>
        <w:pStyle w:val="ConsPlusNormal0"/>
        <w:spacing w:before="240"/>
        <w:ind w:firstLine="540"/>
        <w:jc w:val="both"/>
      </w:pPr>
      <w:r>
        <w:t xml:space="preserve">3.6.2. должность работника культуры по указанному в </w:t>
      </w:r>
      <w:hyperlink w:anchor="P88" w:tooltip="3.6.1. изменение места работы осуществляется на аналогичную должность в другом учреждении культуры (его структурном подразделении), расположенном в сельском населенном пункте, либо рабочем поселке, либо поселке городского типа, либо городе с населением до 50 т">
        <w:r>
          <w:rPr>
            <w:color w:val="0000FF"/>
          </w:rPr>
          <w:t>подпункте 3.6.1</w:t>
        </w:r>
      </w:hyperlink>
      <w:r>
        <w:t xml:space="preserve"> настоящего пункта месту работы должна быть включена в перечень;</w:t>
      </w:r>
    </w:p>
    <w:p w14:paraId="37A7FCB4" w14:textId="77777777" w:rsidR="004B5FE8" w:rsidRDefault="00000000">
      <w:pPr>
        <w:pStyle w:val="ConsPlusNormal0"/>
        <w:spacing w:before="240"/>
        <w:ind w:firstLine="540"/>
        <w:jc w:val="both"/>
      </w:pPr>
      <w:r>
        <w:t>3.6.3. заключение работником культуры с Министерством и учреждением культуры дополнительного соглашения к договору, предусматривающего продолжение исполнения работником культуры принятых на себя обязательств по новому месту работы.</w:t>
      </w:r>
    </w:p>
    <w:p w14:paraId="42964EE5" w14:textId="77777777" w:rsidR="004B5FE8" w:rsidRDefault="00000000">
      <w:pPr>
        <w:pStyle w:val="ConsPlusNormal0"/>
        <w:spacing w:before="240"/>
        <w:ind w:firstLine="540"/>
        <w:jc w:val="both"/>
      </w:pPr>
      <w:r>
        <w:t>3.7. После заключения договора Министерство в течение 5 рабочих дней издает приказ о назначении единовременной компенсационной выплаты.</w:t>
      </w:r>
    </w:p>
    <w:p w14:paraId="1B5D884D" w14:textId="77777777" w:rsidR="004B5FE8" w:rsidRDefault="00000000">
      <w:pPr>
        <w:pStyle w:val="ConsPlusNormal0"/>
        <w:spacing w:before="240"/>
        <w:ind w:firstLine="540"/>
        <w:jc w:val="both"/>
      </w:pPr>
      <w:r>
        <w:t>3.8. Выплата денежных средств осуществляется отделом экономического, финансового обеспечения и бухгалтерского учета Министерства на основании изданного приказа Министерства в течение 30 дней со дня заключения договора путем перечисления единовременной компенсационной выплаты на счет работника культуры, открытый им в кредитной организации.</w:t>
      </w:r>
    </w:p>
    <w:p w14:paraId="6E42B508" w14:textId="77777777" w:rsidR="004B5FE8" w:rsidRDefault="00000000">
      <w:pPr>
        <w:pStyle w:val="ConsPlusNormal0"/>
        <w:spacing w:before="240"/>
        <w:ind w:firstLine="540"/>
        <w:jc w:val="both"/>
      </w:pPr>
      <w:r>
        <w:t>3.9. Финансовое обеспечение единовременных компенсационных выплат работникам культуры осуществляется за счет средств субсидий из федерального бюджета в пределах бюджетных ассигнований, предусмотренных в федеральном законе о федеральном бюджете на текущий финансовый год и плановый период, и средств бюджета Пензенской области.</w:t>
      </w:r>
    </w:p>
    <w:p w14:paraId="1027E38D" w14:textId="77777777" w:rsidR="004B5FE8" w:rsidRDefault="004B5FE8">
      <w:pPr>
        <w:pStyle w:val="ConsPlusNormal0"/>
        <w:jc w:val="both"/>
      </w:pPr>
    </w:p>
    <w:p w14:paraId="65516493" w14:textId="77777777" w:rsidR="004B5FE8" w:rsidRDefault="00000000">
      <w:pPr>
        <w:pStyle w:val="ConsPlusTitle0"/>
        <w:jc w:val="center"/>
        <w:outlineLvl w:val="1"/>
      </w:pPr>
      <w:r>
        <w:t>4. Размер единовременной компенсационной выплаты работникам</w:t>
      </w:r>
    </w:p>
    <w:p w14:paraId="7E8C38C2" w14:textId="77777777" w:rsidR="004B5FE8" w:rsidRDefault="00000000">
      <w:pPr>
        <w:pStyle w:val="ConsPlusTitle0"/>
        <w:jc w:val="center"/>
      </w:pPr>
      <w:r>
        <w:t>культуры</w:t>
      </w:r>
    </w:p>
    <w:p w14:paraId="646A771D" w14:textId="77777777" w:rsidR="004B5FE8" w:rsidRDefault="004B5FE8">
      <w:pPr>
        <w:pStyle w:val="ConsPlusNormal0"/>
        <w:jc w:val="both"/>
      </w:pPr>
    </w:p>
    <w:p w14:paraId="6368917D" w14:textId="77777777" w:rsidR="004B5FE8" w:rsidRDefault="00000000">
      <w:pPr>
        <w:pStyle w:val="ConsPlusNormal0"/>
        <w:ind w:firstLine="540"/>
        <w:jc w:val="both"/>
      </w:pPr>
      <w:r>
        <w:t>4.1. Размер единовременной компенсационной выплаты составляет 1 миллион рублей.</w:t>
      </w:r>
    </w:p>
    <w:p w14:paraId="3DA24F36" w14:textId="77777777" w:rsidR="004B5FE8" w:rsidRDefault="004B5FE8">
      <w:pPr>
        <w:pStyle w:val="ConsPlusNormal0"/>
        <w:jc w:val="both"/>
      </w:pPr>
    </w:p>
    <w:p w14:paraId="16C5AC8D" w14:textId="77777777" w:rsidR="004B5FE8" w:rsidRDefault="00000000">
      <w:pPr>
        <w:pStyle w:val="ConsPlusTitle0"/>
        <w:jc w:val="center"/>
        <w:outlineLvl w:val="1"/>
      </w:pPr>
      <w:r>
        <w:t>5. Заключительные положения</w:t>
      </w:r>
    </w:p>
    <w:p w14:paraId="38796036" w14:textId="77777777" w:rsidR="004B5FE8" w:rsidRDefault="004B5FE8">
      <w:pPr>
        <w:pStyle w:val="ConsPlusNormal0"/>
        <w:jc w:val="both"/>
      </w:pPr>
    </w:p>
    <w:p w14:paraId="236CB9EE" w14:textId="77777777" w:rsidR="004B5FE8" w:rsidRDefault="00000000">
      <w:pPr>
        <w:pStyle w:val="ConsPlusNormal0"/>
        <w:ind w:firstLine="540"/>
        <w:jc w:val="both"/>
      </w:pPr>
      <w:bookmarkStart w:id="7" w:name="P102"/>
      <w:bookmarkEnd w:id="7"/>
      <w:r>
        <w:lastRenderedPageBreak/>
        <w:t xml:space="preserve">5.1. Работник культуры обязан возвратить в бюджет Пензенской области часть единовременной компенсационной выплаты, величина которой определяется пропорционально продолжительности неотработанного времени со дня прекращения заключенного с работником трудового договора до истечения пятилетнего срока в случаях, предусмотренных </w:t>
      </w:r>
      <w:hyperlink r:id="rId24" w:tooltip="Постановление Правительства РФ от 15.04.2014 N 317 (ред. от 25.12.2025) &quot;Об утверждении государственной программы Российской Федерации &quot;Развитие культуры&quot; (с изм. и доп., вступ. в силу с 01.01.2026) {КонсультантПлюс}">
        <w:r>
          <w:rPr>
            <w:color w:val="0000FF"/>
          </w:rPr>
          <w:t>подпунктом "в" пункта 8</w:t>
        </w:r>
      </w:hyperlink>
      <w:r>
        <w:t xml:space="preserve"> приложения N 37 к государственной программе Российской Федерации "Развитие культуры", утвержденной постановлением Правительства Российской Федерации от 15.04.2014 N 317 "Об утверждении государственной программы Российской Федерации "Развитие культуры" (с последующими изменениями).</w:t>
      </w:r>
    </w:p>
    <w:p w14:paraId="1D25AFC9" w14:textId="77777777" w:rsidR="004B5FE8" w:rsidRDefault="00000000">
      <w:pPr>
        <w:pStyle w:val="ConsPlusNormal0"/>
        <w:spacing w:before="240"/>
        <w:ind w:firstLine="540"/>
        <w:jc w:val="both"/>
      </w:pPr>
      <w:bookmarkStart w:id="8" w:name="P103"/>
      <w:bookmarkEnd w:id="8"/>
      <w:r>
        <w:t xml:space="preserve">5.2. Возвратить в доход бюджета Пензенской области часть единовременной компенсационной выплаты, рассчитанной пропорционально неотработанному периоду со дня прекращения трудового договора, в случае увольнения в связи с призывом на военную службу (в соответствии с </w:t>
      </w:r>
      <w:hyperlink r:id="rId25" w:tooltip="&quot;Трудовой кодекс Российской Федерации&quot; от 30.12.2001 N 197-ФЗ (ред. от 29.12.2025, с изм. от 06.02.2026) {КонсультантПлюс}">
        <w:r>
          <w:rPr>
            <w:color w:val="0000FF"/>
          </w:rPr>
          <w:t>пунктом 1 части первой статьи 83</w:t>
        </w:r>
      </w:hyperlink>
      <w:r>
        <w:t xml:space="preserve"> Трудового кодекса Российской Федерации) или продлить срок действия договора на период неисполнения функциональных обязанностей (по выбору работника культуры) в соответствии с </w:t>
      </w:r>
      <w:hyperlink r:id="rId26" w:tooltip="Постановление Правительства РФ от 15.04.2014 N 317 (ред. от 25.12.2025) &quot;Об утверждении государственной программы Российской Федерации &quot;Развитие культуры&quot; (с изм. и доп., вступ. в силу с 01.01.2026) {КонсультантПлюс}">
        <w:r>
          <w:rPr>
            <w:color w:val="0000FF"/>
          </w:rPr>
          <w:t>подпунктом "г" пункта 8</w:t>
        </w:r>
      </w:hyperlink>
      <w:r>
        <w:t xml:space="preserve"> приложения N 37 к государственной программе Российской Федерации "Развитие культуры", утвержденной постановлением Правительства Российской Федерации от 15.04.2014 N 317 "Об утверждении государственной программы Российской Федерации "Развитие культуры" (с последующими изменениями).</w:t>
      </w:r>
    </w:p>
    <w:p w14:paraId="49D58112" w14:textId="77777777" w:rsidR="004B5FE8" w:rsidRDefault="00000000">
      <w:pPr>
        <w:pStyle w:val="ConsPlusNormal0"/>
        <w:spacing w:before="240"/>
        <w:ind w:firstLine="540"/>
        <w:jc w:val="both"/>
      </w:pPr>
      <w:r>
        <w:t>5.3. В случае прекращения трудового договора, заключенного с работником культуры, до истечения пятилетнего срока работодатель обязан не позднее первого рабочего дня, следующего за днем прекращения указанного трудового договора, письменно уведомить об этом Министерство.</w:t>
      </w:r>
    </w:p>
    <w:p w14:paraId="1EC55B38" w14:textId="77777777" w:rsidR="004B5FE8" w:rsidRDefault="00000000">
      <w:pPr>
        <w:pStyle w:val="ConsPlusNormal0"/>
        <w:spacing w:before="240"/>
        <w:ind w:firstLine="540"/>
        <w:jc w:val="both"/>
      </w:pPr>
      <w:r>
        <w:t xml:space="preserve">5.4. Часть единовременной компенсационной выплаты, подлежащая возврату работником культуры в бюджет Пензенской области в соответствии с </w:t>
      </w:r>
      <w:hyperlink w:anchor="P102" w:tooltip="5.1. Работник культуры обязан возвратить в бюджет Пензенской области часть единовременной компенсационной выплаты, величина которой определяется пропорционально продолжительности неотработанного времени со дня прекращения заключенного с работником трудового до">
        <w:r>
          <w:rPr>
            <w:color w:val="0000FF"/>
          </w:rPr>
          <w:t>пунктами 5.1</w:t>
        </w:r>
      </w:hyperlink>
      <w:r>
        <w:t xml:space="preserve"> и </w:t>
      </w:r>
      <w:hyperlink w:anchor="P103" w:tooltip="5.2. Возвратить в доход бюджета Пензенской области часть единовременной компенсационной выплаты, рассчитанной пропорционально неотработанному периоду со дня прекращения трудового договора, в случае увольнения в связи с призывом на военную службу (в соответстви">
        <w:r>
          <w:rPr>
            <w:color w:val="0000FF"/>
          </w:rPr>
          <w:t>5.2</w:t>
        </w:r>
      </w:hyperlink>
      <w:r>
        <w:t xml:space="preserve"> настоящего Порядка, перечисляется работником на лицевой счет Министерства, открытый в Министерстве финансов Пензенской области. В случае если указанная часть не будет перечислена на лицевой счет Министерства в течение 90 календарных дней со дня прекращения заключенного с работником культуры </w:t>
      </w:r>
      <w:proofErr w:type="gramStart"/>
      <w:r>
        <w:t>трудового договора</w:t>
      </w:r>
      <w:proofErr w:type="gramEnd"/>
      <w:r>
        <w:t xml:space="preserve"> Министерство принимает предусмотренные законодательством Российской Федерации меры по ее принудительному взысканию.</w:t>
      </w:r>
    </w:p>
    <w:p w14:paraId="1449385B" w14:textId="77777777" w:rsidR="004B5FE8" w:rsidRDefault="004B5FE8">
      <w:pPr>
        <w:pStyle w:val="ConsPlusNormal0"/>
        <w:jc w:val="both"/>
      </w:pPr>
    </w:p>
    <w:p w14:paraId="5803B9B3" w14:textId="77777777" w:rsidR="004B5FE8" w:rsidRDefault="004B5FE8">
      <w:pPr>
        <w:pStyle w:val="ConsPlusNormal0"/>
        <w:jc w:val="both"/>
      </w:pPr>
    </w:p>
    <w:p w14:paraId="21F7DC2D" w14:textId="77777777" w:rsidR="004B5FE8" w:rsidRDefault="004B5FE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B5FE8">
      <w:headerReference w:type="default" r:id="rId27"/>
      <w:footerReference w:type="default" r:id="rId28"/>
      <w:headerReference w:type="first" r:id="rId29"/>
      <w:footerReference w:type="first" r:id="rId3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E67EA" w14:textId="77777777" w:rsidR="00510246" w:rsidRDefault="00510246">
      <w:r>
        <w:separator/>
      </w:r>
    </w:p>
  </w:endnote>
  <w:endnote w:type="continuationSeparator" w:id="0">
    <w:p w14:paraId="7CAAD1D4" w14:textId="77777777" w:rsidR="00510246" w:rsidRDefault="00510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7841" w14:textId="77777777" w:rsidR="004B5FE8" w:rsidRDefault="004B5FE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B5FE8" w14:paraId="67B2D0F0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F67269D" w14:textId="77777777" w:rsidR="004B5FE8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23411613" w14:textId="77777777" w:rsidR="004B5FE8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2F8A3DB" w14:textId="77777777" w:rsidR="004B5FE8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520672DC" w14:textId="77777777" w:rsidR="004B5FE8" w:rsidRDefault="0000000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A0473" w14:textId="77777777" w:rsidR="004B5FE8" w:rsidRDefault="004B5FE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B5FE8" w14:paraId="66F7B6ED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6B897C20" w14:textId="77777777" w:rsidR="004B5FE8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46BDB5A" w14:textId="77777777" w:rsidR="004B5FE8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8CACBC3" w14:textId="77777777" w:rsidR="004B5FE8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831A00D" w14:textId="77777777" w:rsidR="004B5FE8" w:rsidRDefault="0000000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B92C1" w14:textId="77777777" w:rsidR="00510246" w:rsidRDefault="00510246">
      <w:r>
        <w:separator/>
      </w:r>
    </w:p>
  </w:footnote>
  <w:footnote w:type="continuationSeparator" w:id="0">
    <w:p w14:paraId="233E2F04" w14:textId="77777777" w:rsidR="00510246" w:rsidRDefault="00510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4B5FE8" w14:paraId="4F6ED14E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62BBFFE" w14:textId="77777777" w:rsidR="004B5FE8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Пензенской обл. от 15.05.2025 N 438-пП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19.03.2026)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предоста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777144F1" w14:textId="77777777" w:rsidR="004B5FE8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14.04.2026</w:t>
          </w:r>
        </w:p>
      </w:tc>
    </w:tr>
  </w:tbl>
  <w:p w14:paraId="69606BA2" w14:textId="77777777" w:rsidR="004B5FE8" w:rsidRDefault="004B5FE8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330E1EF0" w14:textId="77777777" w:rsidR="004B5FE8" w:rsidRDefault="004B5FE8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4B5FE8" w14:paraId="1E7B9063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7F285858" w14:textId="77777777" w:rsidR="004B5FE8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Пензенской обл. от 15.05.2025 N 438-пП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19.03.2026)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предоста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49D228FF" w14:textId="77777777" w:rsidR="004B5FE8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14.04.2026</w:t>
          </w:r>
        </w:p>
      </w:tc>
    </w:tr>
  </w:tbl>
  <w:p w14:paraId="055EDFF7" w14:textId="77777777" w:rsidR="004B5FE8" w:rsidRDefault="004B5FE8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23C2AA79" w14:textId="77777777" w:rsidR="004B5FE8" w:rsidRDefault="004B5FE8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5FE8"/>
    <w:rsid w:val="004B5FE8"/>
    <w:rsid w:val="00510246"/>
    <w:rsid w:val="00571C30"/>
    <w:rsid w:val="0078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D8D7D"/>
  <w15:docId w15:val="{E0840F60-58CA-48DC-919C-F24283E1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4107&amp;date=14.04.2026&amp;dst=168830&amp;field=134" TargetMode="External"/><Relationship Id="rId13" Type="http://schemas.openxmlformats.org/officeDocument/2006/relationships/hyperlink" Target="https://login.consultant.ru/link/?req=doc&amp;base=RLAW021&amp;n=216701&amp;date=14.04.2026&amp;dst=100008&amp;field=134" TargetMode="External"/><Relationship Id="rId18" Type="http://schemas.openxmlformats.org/officeDocument/2006/relationships/hyperlink" Target="https://login.consultant.ru/link/?req=doc&amp;base=RLAW021&amp;n=207605&amp;date=14.04.2026&amp;dst=100007&amp;field=134" TargetMode="External"/><Relationship Id="rId26" Type="http://schemas.openxmlformats.org/officeDocument/2006/relationships/hyperlink" Target="https://login.consultant.ru/link/?req=doc&amp;base=LAW&amp;n=524107&amp;date=14.04.2026&amp;dst=168840&amp;field=1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19026&amp;date=14.04.2026&amp;dst=100754&amp;field=134" TargetMode="External"/><Relationship Id="rId7" Type="http://schemas.openxmlformats.org/officeDocument/2006/relationships/hyperlink" Target="https://login.consultant.ru/link/?req=doc&amp;base=RLAW021&amp;n=216701&amp;date=14.04.2026&amp;dst=100005&amp;field=134" TargetMode="External"/><Relationship Id="rId12" Type="http://schemas.openxmlformats.org/officeDocument/2006/relationships/hyperlink" Target="https://login.consultant.ru/link/?req=doc&amp;base=RLAW021&amp;n=207605&amp;date=14.04.2026&amp;dst=100005&amp;field=134" TargetMode="External"/><Relationship Id="rId17" Type="http://schemas.openxmlformats.org/officeDocument/2006/relationships/hyperlink" Target="https://login.consultant.ru/link/?req=doc&amp;base=RLAW021&amp;n=216701&amp;date=14.04.2026&amp;dst=100010&amp;field=134" TargetMode="External"/><Relationship Id="rId25" Type="http://schemas.openxmlformats.org/officeDocument/2006/relationships/hyperlink" Target="https://login.consultant.ru/link/?req=doc&amp;base=LAW&amp;n=519026&amp;date=14.04.2026&amp;dst=3234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21&amp;n=207605&amp;date=14.04.2026&amp;dst=100006&amp;field=134" TargetMode="External"/><Relationship Id="rId20" Type="http://schemas.openxmlformats.org/officeDocument/2006/relationships/hyperlink" Target="https://login.consultant.ru/link/?req=doc&amp;base=RLAW021&amp;n=216701&amp;date=14.04.2026&amp;dst=100013&amp;field=134" TargetMode="External"/><Relationship Id="rId29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207605&amp;date=14.04.2026&amp;dst=100005&amp;field=134" TargetMode="External"/><Relationship Id="rId11" Type="http://schemas.openxmlformats.org/officeDocument/2006/relationships/hyperlink" Target="www.pravo.gov.ru" TargetMode="External"/><Relationship Id="rId24" Type="http://schemas.openxmlformats.org/officeDocument/2006/relationships/hyperlink" Target="https://login.consultant.ru/link/?req=doc&amp;base=LAW&amp;n=524107&amp;date=14.04.2026&amp;dst=168839&amp;field=134" TargetMode="External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021&amp;n=216701&amp;date=14.04.2026&amp;dst=100009&amp;field=134" TargetMode="External"/><Relationship Id="rId23" Type="http://schemas.openxmlformats.org/officeDocument/2006/relationships/hyperlink" Target="https://login.consultant.ru/link/?req=doc&amp;base=LAW&amp;n=519026&amp;date=14.04.2026&amp;dst=101618&amp;field=134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login.consultant.ru/link/?req=doc&amp;base=RLAW021&amp;n=216701&amp;date=14.04.2026&amp;dst=100007&amp;field=134" TargetMode="External"/><Relationship Id="rId19" Type="http://schemas.openxmlformats.org/officeDocument/2006/relationships/hyperlink" Target="https://login.consultant.ru/link/?req=doc&amp;base=RLAW021&amp;n=216701&amp;date=14.04.2026&amp;dst=100012&amp;field=134" TargetMode="External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21&amp;n=216372&amp;date=14.04.2026" TargetMode="External"/><Relationship Id="rId14" Type="http://schemas.openxmlformats.org/officeDocument/2006/relationships/hyperlink" Target="https://login.consultant.ru/link/?req=doc&amp;base=LAW&amp;n=524107&amp;date=14.04.2026&amp;dst=168830&amp;field=134" TargetMode="External"/><Relationship Id="rId22" Type="http://schemas.openxmlformats.org/officeDocument/2006/relationships/hyperlink" Target="https://login.consultant.ru/link/?req=doc&amp;base=LAW&amp;n=519026&amp;date=14.04.2026&amp;dst=101609&amp;field=134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3497</Words>
  <Characters>19937</Characters>
  <Application>Microsoft Office Word</Application>
  <DocSecurity>0</DocSecurity>
  <Lines>166</Lines>
  <Paragraphs>46</Paragraphs>
  <ScaleCrop>false</ScaleCrop>
  <Company>КонсультантПлюс Версия 4025.00.50</Company>
  <LinksUpToDate>false</LinksUpToDate>
  <CharactersWithSpaces>23388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Пензенской обл. от 15.05.2025 N 438-пП
(ред. от 19.03.2026)
"Об утверждении Порядка предоставления единовременных компенсационных выплат работникам культуры, прибывшим (переехавшим) на работу в расположенные на территории Пензенской области сельские населенные пункты, либо рабочие поселки, либо поселки городского типа, либо города с числом жителей до 50 тысяч человек"</dc:title>
  <cp:lastModifiedBy>алексей минякин</cp:lastModifiedBy>
  <cp:revision>2</cp:revision>
  <dcterms:created xsi:type="dcterms:W3CDTF">2026-04-14T08:53:00Z</dcterms:created>
  <dcterms:modified xsi:type="dcterms:W3CDTF">2026-04-14T08:54:00Z</dcterms:modified>
</cp:coreProperties>
</file>