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05514D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3A3E09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 апреля 2020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3A3E09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161-рП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743283" w:rsidRDefault="00743283" w:rsidP="00AD2B94">
      <w:pPr>
        <w:pStyle w:val="22"/>
        <w:shd w:val="clear" w:color="auto" w:fill="auto"/>
        <w:spacing w:before="0" w:line="317" w:lineRule="exact"/>
        <w:ind w:left="40"/>
        <w:jc w:val="center"/>
        <w:rPr>
          <w:sz w:val="28"/>
          <w:szCs w:val="28"/>
        </w:rPr>
      </w:pPr>
    </w:p>
    <w:p w:rsidR="00AD2B94" w:rsidRPr="006B5145" w:rsidRDefault="00AD2B94" w:rsidP="006B5145">
      <w:pPr>
        <w:pStyle w:val="22"/>
        <w:shd w:val="clear" w:color="auto" w:fill="auto"/>
        <w:spacing w:before="0" w:line="264" w:lineRule="auto"/>
        <w:jc w:val="center"/>
        <w:rPr>
          <w:color w:val="000000"/>
          <w:sz w:val="28"/>
          <w:szCs w:val="28"/>
          <w:lang w:bidi="ru-RU"/>
        </w:rPr>
      </w:pPr>
      <w:r w:rsidRPr="006B5145">
        <w:rPr>
          <w:sz w:val="28"/>
          <w:szCs w:val="28"/>
        </w:rPr>
        <w:t xml:space="preserve">Об утверждении </w:t>
      </w:r>
      <w:r w:rsidRPr="006B5145">
        <w:rPr>
          <w:color w:val="000000"/>
          <w:sz w:val="28"/>
          <w:szCs w:val="28"/>
          <w:lang w:bidi="ru-RU"/>
        </w:rPr>
        <w:t xml:space="preserve">Плана мероприятий </w:t>
      </w:r>
    </w:p>
    <w:p w:rsidR="00AD2B94" w:rsidRPr="006B5145" w:rsidRDefault="00AD2B94" w:rsidP="006B5145">
      <w:pPr>
        <w:pStyle w:val="22"/>
        <w:shd w:val="clear" w:color="auto" w:fill="auto"/>
        <w:spacing w:before="0" w:line="264" w:lineRule="auto"/>
        <w:jc w:val="center"/>
        <w:rPr>
          <w:color w:val="000000"/>
          <w:sz w:val="28"/>
          <w:szCs w:val="28"/>
          <w:lang w:bidi="ru-RU"/>
        </w:rPr>
      </w:pPr>
      <w:r w:rsidRPr="006B5145">
        <w:rPr>
          <w:color w:val="000000"/>
          <w:sz w:val="28"/>
          <w:szCs w:val="28"/>
          <w:lang w:bidi="ru-RU"/>
        </w:rPr>
        <w:t xml:space="preserve">по развитию концертной деятельности в </w:t>
      </w:r>
      <w:r w:rsidR="006B5145">
        <w:rPr>
          <w:color w:val="000000"/>
          <w:sz w:val="28"/>
          <w:szCs w:val="28"/>
          <w:lang w:bidi="ru-RU"/>
        </w:rPr>
        <w:t>сфере</w:t>
      </w:r>
      <w:r w:rsidR="006B5145">
        <w:rPr>
          <w:color w:val="000000"/>
          <w:sz w:val="28"/>
          <w:szCs w:val="28"/>
          <w:lang w:bidi="ru-RU"/>
        </w:rPr>
        <w:br/>
      </w:r>
      <w:r w:rsidRPr="006B5145">
        <w:rPr>
          <w:color w:val="000000"/>
          <w:sz w:val="28"/>
          <w:szCs w:val="28"/>
          <w:lang w:bidi="ru-RU"/>
        </w:rPr>
        <w:t>академической музыки</w:t>
      </w:r>
      <w:r w:rsidR="006B5145">
        <w:rPr>
          <w:color w:val="000000"/>
          <w:sz w:val="28"/>
          <w:szCs w:val="28"/>
          <w:lang w:bidi="ru-RU"/>
        </w:rPr>
        <w:t xml:space="preserve"> </w:t>
      </w:r>
      <w:r w:rsidRPr="006B5145">
        <w:rPr>
          <w:color w:val="000000"/>
          <w:sz w:val="28"/>
          <w:szCs w:val="28"/>
          <w:lang w:bidi="ru-RU"/>
        </w:rPr>
        <w:t>в Пензенской области</w:t>
      </w:r>
      <w:r w:rsidR="006B5145">
        <w:rPr>
          <w:color w:val="000000"/>
          <w:sz w:val="28"/>
          <w:szCs w:val="28"/>
          <w:lang w:bidi="ru-RU"/>
        </w:rPr>
        <w:br/>
      </w:r>
      <w:r w:rsidRPr="006B5145">
        <w:rPr>
          <w:color w:val="000000"/>
          <w:sz w:val="28"/>
          <w:szCs w:val="28"/>
          <w:lang w:bidi="ru-RU"/>
        </w:rPr>
        <w:t>на 2020</w:t>
      </w:r>
      <w:r w:rsidR="00743283" w:rsidRPr="006B5145">
        <w:rPr>
          <w:color w:val="000000"/>
          <w:sz w:val="28"/>
          <w:szCs w:val="28"/>
          <w:lang w:bidi="ru-RU"/>
        </w:rPr>
        <w:t xml:space="preserve"> </w:t>
      </w:r>
      <w:r w:rsidRPr="006B5145">
        <w:rPr>
          <w:color w:val="000000"/>
          <w:sz w:val="28"/>
          <w:szCs w:val="28"/>
          <w:lang w:bidi="ru-RU"/>
        </w:rPr>
        <w:t>-</w:t>
      </w:r>
      <w:r w:rsidR="00743283" w:rsidRPr="006B5145">
        <w:rPr>
          <w:color w:val="000000"/>
          <w:sz w:val="28"/>
          <w:szCs w:val="28"/>
          <w:lang w:bidi="ru-RU"/>
        </w:rPr>
        <w:t xml:space="preserve"> </w:t>
      </w:r>
      <w:r w:rsidRPr="006B5145">
        <w:rPr>
          <w:color w:val="000000"/>
          <w:sz w:val="28"/>
          <w:szCs w:val="28"/>
          <w:lang w:bidi="ru-RU"/>
        </w:rPr>
        <w:t>2025 годы</w:t>
      </w:r>
    </w:p>
    <w:p w:rsidR="00AD2B94" w:rsidRDefault="00AD2B94" w:rsidP="006B5145">
      <w:pPr>
        <w:pStyle w:val="ConsPlusTitle"/>
        <w:widowControl/>
        <w:spacing w:line="264" w:lineRule="auto"/>
        <w:jc w:val="center"/>
        <w:rPr>
          <w:sz w:val="28"/>
          <w:szCs w:val="28"/>
        </w:rPr>
      </w:pPr>
    </w:p>
    <w:p w:rsidR="006B5145" w:rsidRPr="006B5145" w:rsidRDefault="006B5145" w:rsidP="006B5145">
      <w:pPr>
        <w:pStyle w:val="ConsPlusTitle"/>
        <w:widowControl/>
        <w:spacing w:line="264" w:lineRule="auto"/>
        <w:jc w:val="center"/>
        <w:rPr>
          <w:sz w:val="28"/>
          <w:szCs w:val="28"/>
        </w:rPr>
      </w:pPr>
    </w:p>
    <w:p w:rsidR="00AD2B94" w:rsidRPr="006B5145" w:rsidRDefault="00AD2B94" w:rsidP="006B5145">
      <w:pPr>
        <w:spacing w:line="264" w:lineRule="auto"/>
        <w:ind w:firstLine="709"/>
        <w:jc w:val="both"/>
        <w:rPr>
          <w:sz w:val="28"/>
          <w:szCs w:val="28"/>
        </w:rPr>
      </w:pPr>
      <w:r w:rsidRPr="006B5145">
        <w:rPr>
          <w:sz w:val="28"/>
          <w:szCs w:val="28"/>
        </w:rPr>
        <w:t xml:space="preserve">В соответствии с постановлением Правительства Российской Федерации от 15.04.2014 № 317 </w:t>
      </w:r>
      <w:r w:rsidR="006B5145">
        <w:rPr>
          <w:sz w:val="28"/>
          <w:szCs w:val="28"/>
        </w:rPr>
        <w:t>"</w:t>
      </w:r>
      <w:r w:rsidRPr="006B5145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6B5145">
        <w:rPr>
          <w:sz w:val="28"/>
          <w:szCs w:val="28"/>
        </w:rPr>
        <w:t>"</w:t>
      </w:r>
      <w:r w:rsidRPr="006B5145">
        <w:rPr>
          <w:sz w:val="28"/>
          <w:szCs w:val="28"/>
        </w:rPr>
        <w:t>Развитие культуры и туризма</w:t>
      </w:r>
      <w:r w:rsidR="006B5145">
        <w:rPr>
          <w:sz w:val="28"/>
          <w:szCs w:val="28"/>
        </w:rPr>
        <w:t>"</w:t>
      </w:r>
      <w:r w:rsidRPr="006B5145">
        <w:rPr>
          <w:sz w:val="28"/>
          <w:szCs w:val="28"/>
        </w:rPr>
        <w:t xml:space="preserve"> (с последующими изменениями), </w:t>
      </w:r>
      <w:proofErr w:type="gramStart"/>
      <w:r w:rsidRPr="006B5145">
        <w:rPr>
          <w:sz w:val="28"/>
          <w:szCs w:val="28"/>
        </w:rPr>
        <w:t>Концепцией развития концертной деятельности в области академической музыки в Российской Федерации на период до 2025 года, утвержденной распоряжением Правительства Российской Федерации от 24.11.2015 № 2395-р, Стратегией государственной культурной политики на период до 2030 года, утвержденной распоряжением Пра</w:t>
      </w:r>
      <w:r w:rsidR="006B5145">
        <w:rPr>
          <w:sz w:val="28"/>
          <w:szCs w:val="28"/>
        </w:rPr>
        <w:t xml:space="preserve">вительства Российской </w:t>
      </w:r>
      <w:proofErr w:type="gramEnd"/>
      <w:r w:rsidR="006B5145">
        <w:rPr>
          <w:sz w:val="28"/>
          <w:szCs w:val="28"/>
        </w:rPr>
        <w:t>Федерации</w:t>
      </w:r>
      <w:r w:rsidR="006B5145">
        <w:rPr>
          <w:sz w:val="28"/>
          <w:szCs w:val="28"/>
        </w:rPr>
        <w:br/>
      </w:r>
      <w:r w:rsidRPr="006B5145">
        <w:rPr>
          <w:sz w:val="28"/>
          <w:szCs w:val="28"/>
        </w:rPr>
        <w:t xml:space="preserve">от 29.02.2016 № 326-р (с последующими изменениями), постановлением Правительства Пензенской области от 22.10.2013 № 783-пП </w:t>
      </w:r>
      <w:r w:rsidR="006B5145">
        <w:rPr>
          <w:sz w:val="28"/>
          <w:szCs w:val="28"/>
        </w:rPr>
        <w:t>"</w:t>
      </w:r>
      <w:r w:rsidRPr="006B5145">
        <w:rPr>
          <w:sz w:val="28"/>
          <w:szCs w:val="28"/>
        </w:rPr>
        <w:t xml:space="preserve">Об утверждении государственной программы Пензенской области </w:t>
      </w:r>
      <w:r w:rsidR="006B5145">
        <w:rPr>
          <w:sz w:val="28"/>
          <w:szCs w:val="28"/>
        </w:rPr>
        <w:t>"</w:t>
      </w:r>
      <w:r w:rsidRPr="006B5145">
        <w:rPr>
          <w:sz w:val="28"/>
          <w:szCs w:val="28"/>
        </w:rPr>
        <w:t>Развитие культуры и туризма Пензенской области</w:t>
      </w:r>
      <w:r w:rsidR="006B5145">
        <w:rPr>
          <w:sz w:val="28"/>
          <w:szCs w:val="28"/>
        </w:rPr>
        <w:t>"</w:t>
      </w:r>
      <w:r w:rsidRPr="006B5145">
        <w:rPr>
          <w:sz w:val="28"/>
          <w:szCs w:val="28"/>
        </w:rPr>
        <w:t xml:space="preserve"> (с последующими изменениями), руководствуясь Законом Пензенской области от 22.12.2005 № 906-ЗПО </w:t>
      </w:r>
      <w:r w:rsidR="006B5145">
        <w:rPr>
          <w:sz w:val="28"/>
          <w:szCs w:val="28"/>
        </w:rPr>
        <w:t>"</w:t>
      </w:r>
      <w:r w:rsidRPr="006B5145">
        <w:rPr>
          <w:sz w:val="28"/>
          <w:szCs w:val="28"/>
        </w:rPr>
        <w:t>О Правительстве Пензенской области</w:t>
      </w:r>
      <w:r w:rsidR="006B5145">
        <w:rPr>
          <w:sz w:val="28"/>
          <w:szCs w:val="28"/>
        </w:rPr>
        <w:t>"</w:t>
      </w:r>
      <w:r w:rsidRPr="006B5145">
        <w:rPr>
          <w:sz w:val="28"/>
          <w:szCs w:val="28"/>
        </w:rPr>
        <w:t xml:space="preserve"> (с последующими изменениями):</w:t>
      </w:r>
    </w:p>
    <w:p w:rsidR="00AD2B94" w:rsidRPr="006B5145" w:rsidRDefault="00AD2B94" w:rsidP="006B5145">
      <w:pPr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6B5145">
        <w:rPr>
          <w:bCs/>
          <w:sz w:val="28"/>
          <w:szCs w:val="28"/>
        </w:rPr>
        <w:t xml:space="preserve">1. </w:t>
      </w:r>
      <w:r w:rsidRPr="006B5145">
        <w:rPr>
          <w:spacing w:val="-1"/>
          <w:sz w:val="28"/>
          <w:szCs w:val="28"/>
        </w:rPr>
        <w:t>Утвердить прилагаемый План мероприятий по развитию концертной деятельности в сфере академической музыки в Пензенской области на 2020</w:t>
      </w:r>
      <w:r w:rsidR="006B5145">
        <w:rPr>
          <w:spacing w:val="-1"/>
          <w:sz w:val="28"/>
          <w:szCs w:val="28"/>
        </w:rPr>
        <w:t xml:space="preserve"> </w:t>
      </w:r>
      <w:r w:rsidRPr="006B5145">
        <w:rPr>
          <w:spacing w:val="-1"/>
          <w:sz w:val="28"/>
          <w:szCs w:val="28"/>
        </w:rPr>
        <w:t>-2025 годы.</w:t>
      </w:r>
    </w:p>
    <w:p w:rsidR="00AD2B94" w:rsidRPr="006B5145" w:rsidRDefault="00AD2B94" w:rsidP="006B5145">
      <w:pPr>
        <w:autoSpaceDE w:val="0"/>
        <w:autoSpaceDN w:val="0"/>
        <w:adjustRightInd w:val="0"/>
        <w:spacing w:line="264" w:lineRule="auto"/>
        <w:ind w:firstLine="709"/>
        <w:jc w:val="both"/>
        <w:rPr>
          <w:spacing w:val="-1"/>
          <w:sz w:val="28"/>
          <w:szCs w:val="28"/>
        </w:rPr>
      </w:pPr>
      <w:r w:rsidRPr="006B5145">
        <w:rPr>
          <w:spacing w:val="-1"/>
          <w:sz w:val="28"/>
          <w:szCs w:val="28"/>
        </w:rPr>
        <w:t>2. Рекомендовать органам местного самоуправления муниципальных образований Пензенской области разработать и утвердить планы мероприятий по развитию концертной деятельности в сфере академической музыки на 2020</w:t>
      </w:r>
      <w:r w:rsidR="006B5145">
        <w:rPr>
          <w:spacing w:val="-1"/>
          <w:sz w:val="28"/>
          <w:szCs w:val="28"/>
        </w:rPr>
        <w:t xml:space="preserve"> </w:t>
      </w:r>
      <w:r w:rsidRPr="006B5145">
        <w:rPr>
          <w:spacing w:val="-1"/>
          <w:sz w:val="28"/>
          <w:szCs w:val="28"/>
        </w:rPr>
        <w:t>-2025 годы.</w:t>
      </w:r>
    </w:p>
    <w:p w:rsidR="00AD2B94" w:rsidRDefault="00AD2B94" w:rsidP="006B5145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 w:rsidRPr="006B5145">
        <w:rPr>
          <w:bCs/>
          <w:sz w:val="28"/>
          <w:szCs w:val="28"/>
        </w:rPr>
        <w:t>3. Настоящее распоряжение вступает в силу со дня его официального опубликования.</w:t>
      </w:r>
    </w:p>
    <w:p w:rsidR="006B5145" w:rsidRPr="006B5145" w:rsidRDefault="006B5145" w:rsidP="006B5145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</w:p>
    <w:p w:rsidR="00AD2B94" w:rsidRPr="006B5145" w:rsidRDefault="00AD2B94" w:rsidP="006B5145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 w:rsidRPr="006B5145">
        <w:rPr>
          <w:bCs/>
          <w:sz w:val="28"/>
          <w:szCs w:val="28"/>
        </w:rPr>
        <w:lastRenderedPageBreak/>
        <w:t xml:space="preserve">4. Настоящее распоряжение опубликовать в газете </w:t>
      </w:r>
      <w:r w:rsidR="006B5145">
        <w:rPr>
          <w:bCs/>
          <w:sz w:val="28"/>
          <w:szCs w:val="28"/>
        </w:rPr>
        <w:t>"</w:t>
      </w:r>
      <w:r w:rsidRPr="006B5145">
        <w:rPr>
          <w:bCs/>
          <w:sz w:val="28"/>
          <w:szCs w:val="28"/>
        </w:rPr>
        <w:t>Пензенские губернские ведомости</w:t>
      </w:r>
      <w:r w:rsidR="006B5145">
        <w:rPr>
          <w:bCs/>
          <w:sz w:val="28"/>
          <w:szCs w:val="28"/>
        </w:rPr>
        <w:t>"</w:t>
      </w:r>
      <w:r w:rsidRPr="006B5145">
        <w:rPr>
          <w:bCs/>
          <w:sz w:val="28"/>
          <w:szCs w:val="28"/>
        </w:rPr>
        <w:t xml:space="preserve"> и разместить (опубликовать) на официальном сайте Правительства Пензенской области в информационно-телекоммуникационной сети </w:t>
      </w:r>
      <w:r w:rsidR="006B5145">
        <w:rPr>
          <w:bCs/>
          <w:sz w:val="28"/>
          <w:szCs w:val="28"/>
        </w:rPr>
        <w:t>"</w:t>
      </w:r>
      <w:r w:rsidRPr="006B5145">
        <w:rPr>
          <w:bCs/>
          <w:sz w:val="28"/>
          <w:szCs w:val="28"/>
        </w:rPr>
        <w:t>Интернет</w:t>
      </w:r>
      <w:r w:rsidR="006B5145">
        <w:rPr>
          <w:bCs/>
          <w:sz w:val="28"/>
          <w:szCs w:val="28"/>
        </w:rPr>
        <w:t>"</w:t>
      </w:r>
      <w:r w:rsidRPr="006B5145">
        <w:rPr>
          <w:bCs/>
          <w:sz w:val="28"/>
          <w:szCs w:val="28"/>
        </w:rPr>
        <w:t>.</w:t>
      </w:r>
    </w:p>
    <w:p w:rsidR="00AD2B94" w:rsidRPr="006B5145" w:rsidRDefault="00AD2B94" w:rsidP="006B514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6B5145">
        <w:rPr>
          <w:bCs/>
          <w:sz w:val="28"/>
          <w:szCs w:val="28"/>
        </w:rPr>
        <w:t xml:space="preserve">5. </w:t>
      </w:r>
      <w:proofErr w:type="gramStart"/>
      <w:r w:rsidRPr="006B5145">
        <w:rPr>
          <w:bCs/>
          <w:sz w:val="28"/>
          <w:szCs w:val="28"/>
        </w:rPr>
        <w:t>Контроль за</w:t>
      </w:r>
      <w:proofErr w:type="gramEnd"/>
      <w:r w:rsidRPr="006B5145">
        <w:rPr>
          <w:bCs/>
          <w:sz w:val="28"/>
          <w:szCs w:val="28"/>
        </w:rPr>
        <w:t xml:space="preserve"> исполнением настоящего распоряжения возложить на </w:t>
      </w:r>
      <w:r w:rsidRPr="006B5145">
        <w:rPr>
          <w:spacing w:val="-6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6B5145">
        <w:rPr>
          <w:sz w:val="28"/>
          <w:szCs w:val="28"/>
        </w:rPr>
        <w:t xml:space="preserve"> вопросы культуры, искусства и реализации государственной политики в развитии туризма.</w:t>
      </w:r>
    </w:p>
    <w:p w:rsidR="00BA5A70" w:rsidRPr="006B5145" w:rsidRDefault="00BA5A70" w:rsidP="00C06019">
      <w:pPr>
        <w:ind w:firstLine="709"/>
        <w:jc w:val="both"/>
        <w:rPr>
          <w:sz w:val="28"/>
          <w:szCs w:val="28"/>
        </w:rPr>
      </w:pPr>
    </w:p>
    <w:p w:rsidR="00BA5A70" w:rsidRPr="006B5145" w:rsidRDefault="00BA5A70">
      <w:pPr>
        <w:jc w:val="both"/>
        <w:rPr>
          <w:sz w:val="28"/>
          <w:szCs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426FF1" w:rsidTr="00DD74B0">
        <w:tc>
          <w:tcPr>
            <w:tcW w:w="2660" w:type="dxa"/>
          </w:tcPr>
          <w:p w:rsidR="00426FF1" w:rsidRDefault="00426FF1" w:rsidP="006F4247">
            <w:pPr>
              <w:pStyle w:val="4"/>
            </w:pPr>
            <w:r>
              <w:t>Губернатор</w:t>
            </w:r>
            <w:r w:rsidR="006F4247">
              <w:br/>
            </w:r>
            <w:r>
              <w:t>Пензенской области</w:t>
            </w:r>
          </w:p>
        </w:tc>
        <w:tc>
          <w:tcPr>
            <w:tcW w:w="7194" w:type="dxa"/>
          </w:tcPr>
          <w:p w:rsidR="00426FF1" w:rsidRDefault="00426FF1">
            <w:pPr>
              <w:jc w:val="right"/>
              <w:rPr>
                <w:sz w:val="28"/>
              </w:rPr>
            </w:pPr>
          </w:p>
          <w:p w:rsidR="00426FF1" w:rsidRDefault="003F4EA4" w:rsidP="003A3E09">
            <w:pPr>
              <w:rPr>
                <w:sz w:val="28"/>
              </w:rPr>
            </w:pPr>
            <w:r>
              <w:rPr>
                <w:sz w:val="28"/>
              </w:rPr>
              <w:t>И.А. Белозерцев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743283" w:rsidRDefault="00743283">
      <w:pPr>
        <w:jc w:val="both"/>
        <w:rPr>
          <w:sz w:val="28"/>
        </w:rPr>
        <w:sectPr w:rsidR="00743283" w:rsidSect="001C72E1">
          <w:headerReference w:type="default" r:id="rId8"/>
          <w:footerReference w:type="default" r:id="rId9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:rsidR="00743283" w:rsidRPr="001C72E1" w:rsidRDefault="00743283" w:rsidP="00743283">
      <w:pPr>
        <w:ind w:left="10632"/>
        <w:jc w:val="center"/>
        <w:rPr>
          <w:rFonts w:eastAsia="Calibri"/>
          <w:sz w:val="24"/>
          <w:szCs w:val="24"/>
          <w:lang w:eastAsia="en-US"/>
        </w:rPr>
      </w:pPr>
      <w:r w:rsidRPr="001C72E1">
        <w:rPr>
          <w:rFonts w:eastAsia="Calibri"/>
          <w:sz w:val="24"/>
          <w:szCs w:val="24"/>
          <w:lang w:eastAsia="en-US"/>
        </w:rPr>
        <w:lastRenderedPageBreak/>
        <w:t>УТВЕРЖДЕН</w:t>
      </w:r>
    </w:p>
    <w:p w:rsidR="00743283" w:rsidRPr="001C72E1" w:rsidRDefault="00743283" w:rsidP="00743283">
      <w:pPr>
        <w:ind w:left="10632"/>
        <w:jc w:val="center"/>
        <w:rPr>
          <w:rFonts w:eastAsia="Calibri"/>
          <w:sz w:val="24"/>
          <w:szCs w:val="24"/>
          <w:lang w:eastAsia="en-US"/>
        </w:rPr>
      </w:pPr>
      <w:r w:rsidRPr="001C72E1">
        <w:rPr>
          <w:rFonts w:eastAsia="Calibri"/>
          <w:sz w:val="24"/>
          <w:szCs w:val="24"/>
          <w:lang w:eastAsia="en-US"/>
        </w:rPr>
        <w:t xml:space="preserve">распоряжением Правительства </w:t>
      </w:r>
    </w:p>
    <w:p w:rsidR="00743283" w:rsidRPr="001C72E1" w:rsidRDefault="00743283" w:rsidP="00743283">
      <w:pPr>
        <w:ind w:left="10632"/>
        <w:jc w:val="center"/>
        <w:rPr>
          <w:rFonts w:eastAsia="Calibri"/>
          <w:sz w:val="24"/>
          <w:szCs w:val="24"/>
          <w:lang w:eastAsia="en-US"/>
        </w:rPr>
      </w:pPr>
      <w:r w:rsidRPr="001C72E1">
        <w:rPr>
          <w:rFonts w:eastAsia="Calibri"/>
          <w:sz w:val="24"/>
          <w:szCs w:val="24"/>
          <w:lang w:eastAsia="en-US"/>
        </w:rPr>
        <w:t>Пензенской области</w:t>
      </w:r>
    </w:p>
    <w:p w:rsidR="00743283" w:rsidRPr="001C72E1" w:rsidRDefault="001C72E1" w:rsidP="00743283">
      <w:pPr>
        <w:ind w:left="10632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3A3E09">
        <w:rPr>
          <w:rFonts w:eastAsia="Calibri"/>
          <w:sz w:val="24"/>
          <w:szCs w:val="24"/>
          <w:lang w:eastAsia="en-US"/>
        </w:rPr>
        <w:t>03.04.2020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43283" w:rsidRPr="001C72E1">
        <w:rPr>
          <w:rFonts w:eastAsia="Calibri"/>
          <w:sz w:val="24"/>
          <w:szCs w:val="24"/>
          <w:lang w:eastAsia="en-US"/>
        </w:rPr>
        <w:t>№</w:t>
      </w:r>
      <w:r w:rsidR="003A3E09">
        <w:rPr>
          <w:rFonts w:eastAsia="Calibri"/>
          <w:sz w:val="24"/>
          <w:szCs w:val="24"/>
          <w:lang w:eastAsia="en-US"/>
        </w:rPr>
        <w:t xml:space="preserve"> 161-рП</w:t>
      </w:r>
      <w:bookmarkStart w:id="0" w:name="_GoBack"/>
      <w:bookmarkEnd w:id="0"/>
      <w:r w:rsidR="00743283" w:rsidRPr="001C72E1">
        <w:rPr>
          <w:rFonts w:eastAsia="Calibri"/>
          <w:sz w:val="24"/>
          <w:szCs w:val="24"/>
          <w:lang w:eastAsia="en-US"/>
        </w:rPr>
        <w:t xml:space="preserve"> </w:t>
      </w:r>
    </w:p>
    <w:p w:rsidR="00743283" w:rsidRPr="001C72E1" w:rsidRDefault="00743283" w:rsidP="00743283">
      <w:pPr>
        <w:pStyle w:val="22"/>
        <w:shd w:val="clear" w:color="auto" w:fill="auto"/>
        <w:spacing w:before="0" w:line="317" w:lineRule="exact"/>
        <w:ind w:left="40"/>
        <w:jc w:val="right"/>
        <w:rPr>
          <w:sz w:val="24"/>
          <w:szCs w:val="24"/>
        </w:rPr>
      </w:pPr>
      <w:r w:rsidRPr="001C72E1">
        <w:rPr>
          <w:sz w:val="24"/>
          <w:szCs w:val="24"/>
        </w:rPr>
        <w:t xml:space="preserve"> </w:t>
      </w:r>
    </w:p>
    <w:p w:rsidR="00743283" w:rsidRPr="001C72E1" w:rsidRDefault="00743283" w:rsidP="00743283">
      <w:pPr>
        <w:pStyle w:val="22"/>
        <w:shd w:val="clear" w:color="auto" w:fill="auto"/>
        <w:spacing w:before="0" w:line="317" w:lineRule="exact"/>
        <w:ind w:left="40"/>
        <w:jc w:val="center"/>
        <w:rPr>
          <w:sz w:val="24"/>
          <w:szCs w:val="24"/>
        </w:rPr>
      </w:pPr>
    </w:p>
    <w:p w:rsidR="00743283" w:rsidRPr="001C72E1" w:rsidRDefault="00743283" w:rsidP="00743283">
      <w:pPr>
        <w:pStyle w:val="22"/>
        <w:shd w:val="clear" w:color="auto" w:fill="auto"/>
        <w:spacing w:before="0" w:line="317" w:lineRule="exact"/>
        <w:ind w:left="40"/>
        <w:jc w:val="center"/>
        <w:rPr>
          <w:sz w:val="24"/>
          <w:szCs w:val="24"/>
        </w:rPr>
      </w:pPr>
    </w:p>
    <w:p w:rsidR="00743283" w:rsidRPr="001C72E1" w:rsidRDefault="00743283" w:rsidP="00743283">
      <w:pPr>
        <w:pStyle w:val="22"/>
        <w:shd w:val="clear" w:color="auto" w:fill="auto"/>
        <w:spacing w:before="0" w:line="317" w:lineRule="exact"/>
        <w:ind w:left="40"/>
        <w:jc w:val="center"/>
        <w:rPr>
          <w:sz w:val="24"/>
          <w:szCs w:val="24"/>
        </w:rPr>
      </w:pPr>
      <w:r w:rsidRPr="001C72E1">
        <w:rPr>
          <w:sz w:val="24"/>
          <w:szCs w:val="24"/>
        </w:rPr>
        <w:t>ПЛАН</w:t>
      </w:r>
    </w:p>
    <w:p w:rsidR="00743283" w:rsidRPr="001C72E1" w:rsidRDefault="00743283" w:rsidP="00743283">
      <w:pPr>
        <w:pStyle w:val="41"/>
        <w:shd w:val="clear" w:color="auto" w:fill="auto"/>
        <w:spacing w:before="0" w:after="0" w:line="317" w:lineRule="exact"/>
        <w:ind w:left="40"/>
        <w:rPr>
          <w:color w:val="000000"/>
          <w:sz w:val="24"/>
          <w:szCs w:val="24"/>
          <w:lang w:bidi="ru-RU"/>
        </w:rPr>
      </w:pPr>
      <w:r w:rsidRPr="001C72E1">
        <w:rPr>
          <w:color w:val="000000"/>
          <w:sz w:val="24"/>
          <w:szCs w:val="24"/>
          <w:lang w:bidi="ru-RU"/>
        </w:rPr>
        <w:t>мероприятий по развитию концертной деятельности в сфере академической музыки в Пензенской области</w:t>
      </w:r>
    </w:p>
    <w:p w:rsidR="00743283" w:rsidRPr="001C72E1" w:rsidRDefault="00743283" w:rsidP="00743283">
      <w:pPr>
        <w:pStyle w:val="41"/>
        <w:shd w:val="clear" w:color="auto" w:fill="auto"/>
        <w:spacing w:before="0" w:after="0" w:line="317" w:lineRule="exact"/>
        <w:ind w:left="40"/>
        <w:rPr>
          <w:color w:val="000000"/>
          <w:sz w:val="24"/>
          <w:szCs w:val="24"/>
          <w:lang w:bidi="ru-RU"/>
        </w:rPr>
      </w:pPr>
      <w:r w:rsidRPr="001C72E1">
        <w:rPr>
          <w:color w:val="000000"/>
          <w:sz w:val="24"/>
          <w:szCs w:val="24"/>
          <w:lang w:bidi="ru-RU"/>
        </w:rPr>
        <w:t>на 2020-2025 годы</w:t>
      </w:r>
    </w:p>
    <w:p w:rsidR="00743283" w:rsidRPr="004F2B39" w:rsidRDefault="00743283" w:rsidP="00743283">
      <w:pPr>
        <w:pStyle w:val="41"/>
        <w:shd w:val="clear" w:color="auto" w:fill="auto"/>
        <w:spacing w:before="0" w:after="0" w:line="317" w:lineRule="exact"/>
        <w:ind w:left="40"/>
        <w:rPr>
          <w:color w:val="000000"/>
          <w:lang w:bidi="ru-RU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987"/>
        <w:gridCol w:w="5954"/>
        <w:gridCol w:w="2410"/>
        <w:gridCol w:w="5641"/>
      </w:tblGrid>
      <w:tr w:rsidR="00743283" w:rsidRPr="001C72E1" w:rsidTr="001C72E1">
        <w:tc>
          <w:tcPr>
            <w:tcW w:w="987" w:type="dxa"/>
          </w:tcPr>
          <w:p w:rsid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исполнения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</w:tbl>
    <w:p w:rsidR="001C72E1" w:rsidRPr="001C72E1" w:rsidRDefault="001C72E1">
      <w:pPr>
        <w:rPr>
          <w:sz w:val="4"/>
          <w:szCs w:val="4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987"/>
        <w:gridCol w:w="5954"/>
        <w:gridCol w:w="2410"/>
        <w:gridCol w:w="5641"/>
      </w:tblGrid>
      <w:tr w:rsidR="00743283" w:rsidRPr="001C72E1" w:rsidTr="001C72E1">
        <w:trPr>
          <w:tblHeader/>
        </w:trPr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E339A" w:rsidRDefault="00743283" w:rsidP="001C72E1">
            <w:pPr>
              <w:pStyle w:val="41"/>
              <w:shd w:val="clear" w:color="auto" w:fill="auto"/>
              <w:spacing w:before="0" w:after="0" w:line="240" w:lineRule="auto"/>
              <w:ind w:left="176"/>
              <w:rPr>
                <w:rStyle w:val="2105pt"/>
                <w:rFonts w:eastAsiaTheme="minorHAnsi"/>
                <w:sz w:val="24"/>
                <w:szCs w:val="24"/>
              </w:rPr>
            </w:pPr>
            <w:r w:rsidRPr="001E339A">
              <w:rPr>
                <w:rStyle w:val="2105pt"/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14005" w:type="dxa"/>
            <w:gridSpan w:val="3"/>
          </w:tcPr>
          <w:p w:rsidR="00743283" w:rsidRPr="001E339A" w:rsidRDefault="00743283" w:rsidP="001C72E1">
            <w:pPr>
              <w:pStyle w:val="41"/>
              <w:shd w:val="clear" w:color="auto" w:fill="auto"/>
              <w:spacing w:before="0"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E339A">
              <w:rPr>
                <w:rStyle w:val="2105pt"/>
                <w:rFonts w:eastAsiaTheme="minorHAnsi"/>
                <w:sz w:val="24"/>
                <w:szCs w:val="24"/>
              </w:rPr>
              <w:t>Улучшение материально-технического обеспечения  детских музыкальных и  школ искусств, концертных площадок муниципальных  учреждений культуры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:rsidR="001E339A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 xml:space="preserve">Создание виртуальных концертных залов на территории </w:t>
            </w:r>
            <w:r w:rsidR="001E339A">
              <w:rPr>
                <w:rStyle w:val="212pt"/>
                <w:rFonts w:eastAsiaTheme="minorHAnsi"/>
              </w:rPr>
              <w:t>муниципальных образований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>Пензенской области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года</w:t>
            </w:r>
          </w:p>
        </w:tc>
        <w:tc>
          <w:tcPr>
            <w:tcW w:w="5641" w:type="dxa"/>
          </w:tcPr>
          <w:p w:rsid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Министерство культуры и туризма 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Пензенской области,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органы местного самоуправления муниципальных образований Пензенской области (по согласованию)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музыкальных инструментов, оборудования и материалов для детских музыкальных и школ искусств, профессиональных образовательных организаций Пензенской области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1C72E1" w:rsidRDefault="001C72E1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культуры и туризма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Пензенской области,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ГБПОУ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Пензенский колледж искусств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ГБПОУ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Кузнецкий музыкальный колледж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органы местного самоуправления муниципальных образований Пензенской области (по согласованию)</w:t>
            </w:r>
          </w:p>
        </w:tc>
      </w:tr>
      <w:tr w:rsidR="00743283" w:rsidRPr="00CB5D7C" w:rsidTr="001C72E1">
        <w:tc>
          <w:tcPr>
            <w:tcW w:w="987" w:type="dxa"/>
          </w:tcPr>
          <w:p w:rsidR="00743283" w:rsidRPr="00CB5D7C" w:rsidRDefault="00743283" w:rsidP="001C72E1">
            <w:pPr>
              <w:pStyle w:val="41"/>
              <w:shd w:val="clear" w:color="auto" w:fill="auto"/>
              <w:spacing w:before="0" w:after="0" w:line="240" w:lineRule="auto"/>
              <w:ind w:left="-113"/>
              <w:rPr>
                <w:rStyle w:val="212pt"/>
                <w:rFonts w:eastAsiaTheme="minorHAnsi"/>
              </w:rPr>
            </w:pPr>
            <w:r w:rsidRPr="00CB5D7C">
              <w:rPr>
                <w:rFonts w:ascii="Times New Roman" w:hAnsi="Times New Roman" w:cs="Times New Roman"/>
                <w:b w:val="0"/>
                <w:sz w:val="24"/>
                <w:szCs w:val="24"/>
              </w:rPr>
              <w:br w:type="page"/>
              <w:t>2</w:t>
            </w:r>
            <w:r w:rsidRPr="00CB5D7C">
              <w:rPr>
                <w:rStyle w:val="212pt"/>
                <w:rFonts w:eastAsiaTheme="minorHAnsi"/>
              </w:rPr>
              <w:t>.</w:t>
            </w:r>
          </w:p>
        </w:tc>
        <w:tc>
          <w:tcPr>
            <w:tcW w:w="14005" w:type="dxa"/>
            <w:gridSpan w:val="3"/>
          </w:tcPr>
          <w:p w:rsidR="00743283" w:rsidRPr="00CB5D7C" w:rsidRDefault="00743283" w:rsidP="001C72E1">
            <w:pPr>
              <w:pStyle w:val="41"/>
              <w:shd w:val="clear" w:color="auto" w:fill="auto"/>
              <w:spacing w:before="0" w:after="0" w:line="240" w:lineRule="auto"/>
              <w:ind w:left="106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5D7C">
              <w:rPr>
                <w:rStyle w:val="212pt"/>
                <w:rFonts w:eastAsiaTheme="minorHAnsi"/>
              </w:rPr>
              <w:t>Развитие кадрового потенциала и поддержка специалистов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>2.1.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C72E1">
              <w:rPr>
                <w:rStyle w:val="212pt"/>
                <w:rFonts w:eastAsiaTheme="minorHAnsi"/>
              </w:rPr>
              <w:t>Организация курсов повышения квалификации  творческих и управленческих кадров в сфере культуры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Центр развития образования в сфере культуры и искусства ГБПОУ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Пензенский колледж искусств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>2.2.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Style w:val="212pt"/>
                <w:rFonts w:eastAsiaTheme="minorHAnsi"/>
              </w:rPr>
              <w:t>Организация  проведения творческих мастер-классов для одаренных детей и талантливой молодежи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1C72E1" w:rsidRDefault="001C72E1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культуры и туризма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Пензенской области,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образования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Пензенской области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1C72E1">
              <w:rPr>
                <w:rStyle w:val="2105pt"/>
                <w:rFonts w:eastAsiaTheme="minorHAnsi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Style w:val="2105pt"/>
                <w:rFonts w:eastAsiaTheme="minorHAnsi"/>
                <w:sz w:val="24"/>
                <w:szCs w:val="24"/>
              </w:rPr>
              <w:t xml:space="preserve">Организация участия солистов и творческих коллективов ГАУК Пензенской области  </w:t>
            </w:r>
            <w:r w:rsidR="006B5145" w:rsidRPr="001C72E1">
              <w:rPr>
                <w:rStyle w:val="2105pt"/>
                <w:rFonts w:eastAsiaTheme="minorHAnsi"/>
                <w:sz w:val="24"/>
                <w:szCs w:val="24"/>
              </w:rPr>
              <w:t>"</w:t>
            </w:r>
            <w:proofErr w:type="spellStart"/>
            <w:r w:rsidRPr="001C72E1">
              <w:rPr>
                <w:rStyle w:val="2105pt"/>
                <w:rFonts w:eastAsiaTheme="minorHAnsi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Style w:val="2105pt"/>
                <w:rFonts w:eastAsiaTheme="minorHAnsi"/>
                <w:sz w:val="24"/>
                <w:szCs w:val="24"/>
              </w:rPr>
              <w:t>"</w:t>
            </w:r>
            <w:r w:rsidRPr="001C72E1">
              <w:rPr>
                <w:rStyle w:val="2105pt"/>
                <w:rFonts w:eastAsiaTheme="minorHAnsi"/>
                <w:sz w:val="24"/>
                <w:szCs w:val="24"/>
              </w:rPr>
              <w:t xml:space="preserve"> и образовательных организаций в сфере культуры в конкурсах профессионального мастерства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1C72E1">
              <w:rPr>
                <w:rStyle w:val="2105pt"/>
                <w:rFonts w:eastAsiaTheme="minorHAnsi"/>
                <w:sz w:val="24"/>
                <w:szCs w:val="24"/>
              </w:rPr>
              <w:t xml:space="preserve">ГАУК Пензенской области  </w:t>
            </w:r>
            <w:r w:rsidR="006B5145" w:rsidRPr="001C72E1">
              <w:rPr>
                <w:rStyle w:val="2105pt"/>
                <w:rFonts w:eastAsiaTheme="minorHAnsi"/>
                <w:sz w:val="24"/>
                <w:szCs w:val="24"/>
              </w:rPr>
              <w:t>"</w:t>
            </w:r>
            <w:proofErr w:type="spellStart"/>
            <w:r w:rsidRPr="001C72E1">
              <w:rPr>
                <w:rStyle w:val="2105pt"/>
                <w:rFonts w:eastAsiaTheme="minorHAnsi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Style w:val="2105pt"/>
                <w:rFonts w:eastAsiaTheme="minorHAnsi"/>
                <w:sz w:val="24"/>
                <w:szCs w:val="24"/>
              </w:rPr>
              <w:t>"</w:t>
            </w:r>
            <w:r w:rsidRPr="001C72E1">
              <w:rPr>
                <w:rStyle w:val="2105pt"/>
                <w:rFonts w:eastAsiaTheme="minorHAnsi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ГБПОУ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Пензенский колледж искусств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ГБПОУ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Кузнецкий музыкальный колледж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1C72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05pt"/>
                <w:rFonts w:eastAsiaTheme="minorHAnsi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Расширение практики приглашения высококвалифицированных специалистов из регионов России для ведения педагогической деятельности, проведения мастер</w:t>
            </w:r>
            <w:r w:rsidR="001C72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-</w:t>
            </w:r>
            <w:r w:rsidRPr="001C72E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классов, лабораторий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ГБПОУ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Пензенский колледж искусств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ГБПОУ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Кузнецкий музыкальный колледж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743283" w:rsidRPr="001C72E1" w:rsidTr="001C72E1">
        <w:trPr>
          <w:trHeight w:val="241"/>
        </w:trPr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  <w:b/>
              </w:rPr>
            </w:pPr>
            <w:r w:rsidRPr="001C72E1">
              <w:rPr>
                <w:rStyle w:val="212pt"/>
                <w:rFonts w:eastAsiaTheme="minorHAnsi"/>
              </w:rPr>
              <w:t>3.</w:t>
            </w:r>
          </w:p>
        </w:tc>
        <w:tc>
          <w:tcPr>
            <w:tcW w:w="14005" w:type="dxa"/>
            <w:gridSpan w:val="3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ind w:left="106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Style w:val="212pt"/>
                <w:rFonts w:eastAsiaTheme="minorHAnsi"/>
              </w:rPr>
              <w:t>Фестивали и конкурсы, концертная и гастрольная деятельность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гастролей и выездных концертов творческих коллективов и солистов на территории Пензенской области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ГАУК Пензенской области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органы местного самоуправления муниципальных образований Пензенской области (по согласованию)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Организационная поддержка творческих проектов Пензенских городских  отделений Международного союза музыкальных деятелей и Международного Моцартовского общества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Министерство культуры и туризма 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Пензенской области,</w:t>
            </w:r>
          </w:p>
          <w:p w:rsid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Управление культуры города Пензы 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согласованию)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Фестиваля органной музыки </w:t>
            </w:r>
            <w:r w:rsidR="006B5145" w:rsidRPr="001C72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sz w:val="24"/>
                <w:szCs w:val="24"/>
              </w:rPr>
              <w:t>Penza-Fest</w:t>
            </w:r>
            <w:proofErr w:type="spellEnd"/>
            <w:r w:rsidR="006B5145" w:rsidRPr="001C72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743283" w:rsidRPr="001C72E1" w:rsidRDefault="001C72E1" w:rsidP="001C72E1">
            <w:pPr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3283" w:rsidRPr="001C72E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февраль </w:t>
            </w:r>
            <w:r w:rsid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март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ГАУК Пензенской области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3.4.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Регионального конкурса юных музыкантов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Камертон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г.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г.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2024 г.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ГАУК Пензенской области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органы местного самоуправления муниципальных образований Пензенской области (по согласованию)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3.5.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Фестиваля</w:t>
            </w:r>
            <w:r w:rsid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лауреатов</w:t>
            </w:r>
            <w:r w:rsid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Пензенские ласточки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ГАУК Пензенской области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Центр развития образования в сфере культуры и искусства ГБПОУ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Пензенский колледж искусств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3.6.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в  рамках Всероссийского песенного марафона праздничного хорового концерта, посвящённого Дню славянской письменности и культуры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41" w:type="dxa"/>
          </w:tcPr>
          <w:p w:rsidR="00743283" w:rsidRPr="001C72E1" w:rsidRDefault="001C72E1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культуры и туризма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743283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Пензенской области,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ГАУК Пензенской области 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культуры города Пензы</w:t>
            </w:r>
            <w:r w:rsid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согласованию),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органы местного самоуправления муниципальных образований Пензенской области (по согласованию)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5954" w:type="dxa"/>
          </w:tcPr>
          <w:p w:rsidR="00E6679D" w:rsidRDefault="00E6679D" w:rsidP="001C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ф</w:t>
            </w:r>
            <w:r w:rsidR="00743283" w:rsidRPr="001C72E1">
              <w:rPr>
                <w:rFonts w:ascii="Times New Roman" w:hAnsi="Times New Roman" w:cs="Times New Roman"/>
                <w:sz w:val="24"/>
                <w:szCs w:val="24"/>
              </w:rPr>
              <w:t>естиваля</w:t>
            </w:r>
          </w:p>
          <w:p w:rsidR="00743283" w:rsidRPr="00E6679D" w:rsidRDefault="006B5145" w:rsidP="00E6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43283" w:rsidRPr="001C72E1">
              <w:rPr>
                <w:rFonts w:ascii="Times New Roman" w:hAnsi="Times New Roman" w:cs="Times New Roman"/>
                <w:sz w:val="24"/>
                <w:szCs w:val="24"/>
              </w:rPr>
              <w:t>Лермонтов и музыка</w:t>
            </w:r>
            <w:r w:rsidRPr="001C72E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г.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г.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2024 г.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ГАУК Пензенской области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3.8.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Цикл концертов органной музыки для детей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Музыкальные уроки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ГАУК Пензенской области 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3.9.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Организация </w:t>
            </w:r>
            <w:proofErr w:type="gramStart"/>
            <w:r w:rsidRPr="001C72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интернет-трансляций</w:t>
            </w:r>
            <w:proofErr w:type="gramEnd"/>
            <w:r w:rsidRPr="001C72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концертов академ</w:t>
            </w:r>
            <w:r w:rsidR="003F07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ической музыки в рамках проекта</w:t>
            </w:r>
            <w:r w:rsidR="003F076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="006B5145" w:rsidRPr="001C72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Виртуальный концертный зал</w:t>
            </w:r>
            <w:r w:rsidR="006B5145" w:rsidRPr="001C72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ГАУК Пензенской области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органы местного самоуправления муниципальных образований Пензенской области (по согласованию)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ind w:left="29"/>
              <w:rPr>
                <w:rStyle w:val="212pt"/>
                <w:rFonts w:eastAsiaTheme="minorHAnsi"/>
                <w:b/>
              </w:rPr>
            </w:pPr>
            <w:r w:rsidRPr="001C72E1">
              <w:rPr>
                <w:rStyle w:val="212pt"/>
                <w:rFonts w:eastAsiaTheme="minorHAnsi"/>
              </w:rPr>
              <w:t>4.</w:t>
            </w:r>
          </w:p>
        </w:tc>
        <w:tc>
          <w:tcPr>
            <w:tcW w:w="14005" w:type="dxa"/>
            <w:gridSpan w:val="3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C72E1">
              <w:rPr>
                <w:rStyle w:val="212pt"/>
                <w:rFonts w:eastAsiaTheme="minorHAnsi"/>
              </w:rPr>
              <w:t>Информационное сопровождение реализации Плана</w:t>
            </w: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>4.1.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 xml:space="preserve">Дальнейшее развитие </w:t>
            </w:r>
            <w:r w:rsidRPr="001C72E1">
              <w:rPr>
                <w:rStyle w:val="212pt"/>
                <w:rFonts w:eastAsiaTheme="minorHAnsi"/>
                <w:lang w:val="en-US"/>
              </w:rPr>
              <w:t>IT</w:t>
            </w:r>
            <w:r w:rsidRPr="001C72E1">
              <w:rPr>
                <w:rStyle w:val="212pt"/>
                <w:rFonts w:eastAsiaTheme="minorHAnsi"/>
              </w:rPr>
              <w:t xml:space="preserve"> - технологий в деятельности ГАУК Пензенской области </w:t>
            </w:r>
            <w:r w:rsidR="006B5145" w:rsidRPr="001C72E1">
              <w:rPr>
                <w:rStyle w:val="212pt"/>
                <w:rFonts w:eastAsiaTheme="minorHAnsi"/>
              </w:rPr>
              <w:t>"</w:t>
            </w:r>
            <w:proofErr w:type="spellStart"/>
            <w:r w:rsidRPr="001C72E1">
              <w:rPr>
                <w:rStyle w:val="212pt"/>
                <w:rFonts w:eastAsiaTheme="minorHAnsi"/>
              </w:rPr>
              <w:t>Пензаконцерт</w:t>
            </w:r>
            <w:proofErr w:type="spellEnd"/>
            <w:r w:rsidR="006B5145" w:rsidRPr="001C72E1">
              <w:rPr>
                <w:rStyle w:val="212pt"/>
                <w:rFonts w:eastAsiaTheme="minorHAnsi"/>
              </w:rPr>
              <w:t>"</w:t>
            </w:r>
            <w:r w:rsidRPr="001C72E1">
              <w:rPr>
                <w:rStyle w:val="212pt"/>
                <w:rFonts w:eastAsiaTheme="minorHAnsi"/>
              </w:rPr>
              <w:t>: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 xml:space="preserve">- организация и проведение рекламных кампаний в информационно-телекоммуникационной сети  </w:t>
            </w:r>
            <w:r w:rsidR="006B5145" w:rsidRPr="001C72E1">
              <w:rPr>
                <w:rStyle w:val="212pt"/>
                <w:rFonts w:eastAsiaTheme="minorHAnsi"/>
              </w:rPr>
              <w:t>"</w:t>
            </w:r>
            <w:r w:rsidRPr="001C72E1">
              <w:rPr>
                <w:rStyle w:val="212pt"/>
                <w:rFonts w:eastAsiaTheme="minorHAnsi"/>
              </w:rPr>
              <w:t>Интернет</w:t>
            </w:r>
            <w:r w:rsidR="006B5145" w:rsidRPr="001C72E1">
              <w:rPr>
                <w:rStyle w:val="212pt"/>
                <w:rFonts w:eastAsiaTheme="minorHAnsi"/>
              </w:rPr>
              <w:t>"</w:t>
            </w:r>
            <w:r w:rsidRPr="001C72E1">
              <w:rPr>
                <w:rStyle w:val="212pt"/>
                <w:rFonts w:eastAsiaTheme="minorHAnsi"/>
              </w:rPr>
              <w:t>;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>- организация и проведение пресс-конференций и брифингов;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>- использование наружной рекламы в целях популяризации филармонических концертов;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 xml:space="preserve">- размещение пресс-релизов и </w:t>
            </w:r>
            <w:proofErr w:type="gramStart"/>
            <w:r w:rsidRPr="001C72E1">
              <w:rPr>
                <w:rStyle w:val="212pt"/>
                <w:rFonts w:eastAsiaTheme="minorHAnsi"/>
              </w:rPr>
              <w:t>пост-релизов</w:t>
            </w:r>
            <w:proofErr w:type="gramEnd"/>
            <w:r w:rsidRPr="001C72E1">
              <w:rPr>
                <w:rStyle w:val="212pt"/>
                <w:rFonts w:eastAsiaTheme="minorHAnsi"/>
              </w:rPr>
              <w:t xml:space="preserve"> на официальном сайте ГАУК Пензенской области </w:t>
            </w:r>
            <w:r w:rsidR="006B5145" w:rsidRPr="001C72E1">
              <w:rPr>
                <w:rStyle w:val="212pt"/>
                <w:rFonts w:eastAsiaTheme="minorHAnsi"/>
              </w:rPr>
              <w:t>"</w:t>
            </w:r>
            <w:proofErr w:type="spellStart"/>
            <w:r w:rsidRPr="001C72E1">
              <w:rPr>
                <w:rStyle w:val="212pt"/>
                <w:rFonts w:eastAsiaTheme="minorHAnsi"/>
              </w:rPr>
              <w:t>Пензаконцерт</w:t>
            </w:r>
            <w:proofErr w:type="spellEnd"/>
            <w:r w:rsidR="006B5145" w:rsidRPr="001C72E1">
              <w:rPr>
                <w:rStyle w:val="212pt"/>
                <w:rFonts w:eastAsiaTheme="minorHAnsi"/>
              </w:rPr>
              <w:t>"</w:t>
            </w:r>
            <w:r w:rsidRPr="001C72E1">
              <w:rPr>
                <w:rStyle w:val="212pt"/>
                <w:rFonts w:eastAsiaTheme="minorHAnsi"/>
              </w:rPr>
              <w:t xml:space="preserve"> в информационно-телекоммуникационной сети </w:t>
            </w:r>
            <w:r w:rsidR="006B5145" w:rsidRPr="001C72E1">
              <w:rPr>
                <w:rStyle w:val="212pt"/>
                <w:rFonts w:eastAsiaTheme="minorHAnsi"/>
              </w:rPr>
              <w:t>"</w:t>
            </w:r>
            <w:r w:rsidRPr="001C72E1">
              <w:rPr>
                <w:rStyle w:val="212pt"/>
                <w:rFonts w:eastAsiaTheme="minorHAnsi"/>
              </w:rPr>
              <w:t>Интернет</w:t>
            </w:r>
            <w:r w:rsidR="006B5145" w:rsidRPr="001C72E1">
              <w:rPr>
                <w:rStyle w:val="212pt"/>
                <w:rFonts w:eastAsiaTheme="minorHAnsi"/>
              </w:rPr>
              <w:t>"</w:t>
            </w:r>
            <w:r w:rsidRPr="001C72E1">
              <w:rPr>
                <w:rStyle w:val="212pt"/>
                <w:rFonts w:eastAsiaTheme="minorHAnsi"/>
              </w:rPr>
              <w:t>,</w:t>
            </w:r>
            <w:r w:rsidR="00E239D2">
              <w:rPr>
                <w:rStyle w:val="212pt"/>
                <w:rFonts w:eastAsiaTheme="minorHAnsi"/>
              </w:rPr>
              <w:br/>
            </w:r>
            <w:r w:rsidRPr="001C72E1">
              <w:rPr>
                <w:rStyle w:val="212pt"/>
                <w:rFonts w:eastAsiaTheme="minorHAnsi"/>
              </w:rPr>
              <w:t>и на страницах в социальных сетях, а также на информационных порталах региональных средств массовой информации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743283" w:rsidRPr="001C72E1" w:rsidRDefault="003F076A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культуры и туризма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743283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Пензенской области,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ГАУК Пензенской области </w:t>
            </w:r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Пензаконцерт</w:t>
            </w:r>
            <w:proofErr w:type="spellEnd"/>
            <w:r w:rsidR="006B5145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</w:p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43283" w:rsidRPr="001C72E1" w:rsidTr="001C72E1">
        <w:tc>
          <w:tcPr>
            <w:tcW w:w="987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</w:rPr>
            </w:pPr>
            <w:r w:rsidRPr="001C72E1">
              <w:rPr>
                <w:rStyle w:val="212pt"/>
                <w:rFonts w:eastAsiaTheme="minorHAnsi"/>
              </w:rPr>
              <w:t>4.2.</w:t>
            </w:r>
          </w:p>
        </w:tc>
        <w:tc>
          <w:tcPr>
            <w:tcW w:w="5954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Style w:val="212pt"/>
                <w:rFonts w:eastAsiaTheme="minorHAnsi"/>
                <w:b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социальной рекламы, направленной на популяризацию филармонической музыки</w:t>
            </w:r>
          </w:p>
        </w:tc>
        <w:tc>
          <w:tcPr>
            <w:tcW w:w="2410" w:type="dxa"/>
          </w:tcPr>
          <w:p w:rsidR="00743283" w:rsidRPr="001C72E1" w:rsidRDefault="00743283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2020-2025 годы</w:t>
            </w:r>
          </w:p>
        </w:tc>
        <w:tc>
          <w:tcPr>
            <w:tcW w:w="5641" w:type="dxa"/>
          </w:tcPr>
          <w:p w:rsidR="00743283" w:rsidRPr="001C72E1" w:rsidRDefault="003F076A" w:rsidP="001C72E1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культуры и туризма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743283"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Пензенской области,</w:t>
            </w:r>
          </w:p>
          <w:p w:rsidR="00743283" w:rsidRPr="001C72E1" w:rsidRDefault="00743283" w:rsidP="003F076A">
            <w:pPr>
              <w:pStyle w:val="4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72E1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информационной политики и средств массовой информации Пензенской области</w:t>
            </w:r>
          </w:p>
        </w:tc>
      </w:tr>
    </w:tbl>
    <w:p w:rsidR="00743283" w:rsidRPr="004F2B39" w:rsidRDefault="00743283" w:rsidP="00743283">
      <w:pPr>
        <w:rPr>
          <w:sz w:val="28"/>
          <w:szCs w:val="28"/>
        </w:rPr>
      </w:pPr>
    </w:p>
    <w:p w:rsidR="00426FF1" w:rsidRDefault="003F076A" w:rsidP="00E239D2">
      <w:pPr>
        <w:jc w:val="center"/>
        <w:rPr>
          <w:sz w:val="28"/>
        </w:rPr>
      </w:pPr>
      <w:r>
        <w:rPr>
          <w:sz w:val="28"/>
        </w:rPr>
        <w:t>__________</w:t>
      </w:r>
    </w:p>
    <w:sectPr w:rsidR="00426FF1" w:rsidSect="001C72E1">
      <w:endnotePr>
        <w:numFmt w:val="decimal"/>
      </w:endnotePr>
      <w:pgSz w:w="16840" w:h="11907" w:orient="landscape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8D" w:rsidRDefault="0041338D">
      <w:r>
        <w:separator/>
      </w:r>
    </w:p>
  </w:endnote>
  <w:endnote w:type="continuationSeparator" w:id="0">
    <w:p w:rsidR="0041338D" w:rsidRDefault="0041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B5D7C">
      <w:rPr>
        <w:noProof/>
        <w:sz w:val="16"/>
      </w:rPr>
      <w:t>d:\пк1\пр11\распоряжения\01.04.20.09.docx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8D" w:rsidRDefault="0041338D">
      <w:r>
        <w:separator/>
      </w:r>
    </w:p>
  </w:footnote>
  <w:footnote w:type="continuationSeparator" w:id="0">
    <w:p w:rsidR="0041338D" w:rsidRDefault="00413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907845"/>
      <w:docPartObj>
        <w:docPartGallery w:val="Page Numbers (Top of Page)"/>
        <w:docPartUnique/>
      </w:docPartObj>
    </w:sdtPr>
    <w:sdtEndPr/>
    <w:sdtContent>
      <w:p w:rsidR="001C72E1" w:rsidRDefault="001C72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09">
          <w:rPr>
            <w:noProof/>
          </w:rPr>
          <w:t>2</w:t>
        </w:r>
        <w:r>
          <w:fldChar w:fldCharType="end"/>
        </w:r>
      </w:p>
    </w:sdtContent>
  </w:sdt>
  <w:p w:rsidR="001C72E1" w:rsidRDefault="001C72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94"/>
    <w:rsid w:val="00004140"/>
    <w:rsid w:val="00014419"/>
    <w:rsid w:val="0005514D"/>
    <w:rsid w:val="000B1160"/>
    <w:rsid w:val="000D0507"/>
    <w:rsid w:val="000F2BFC"/>
    <w:rsid w:val="0012039B"/>
    <w:rsid w:val="00144E13"/>
    <w:rsid w:val="00154605"/>
    <w:rsid w:val="00190DEE"/>
    <w:rsid w:val="001B7A0D"/>
    <w:rsid w:val="001C72E1"/>
    <w:rsid w:val="001E339A"/>
    <w:rsid w:val="00204F72"/>
    <w:rsid w:val="002365BE"/>
    <w:rsid w:val="0024384B"/>
    <w:rsid w:val="00271AE9"/>
    <w:rsid w:val="00285D30"/>
    <w:rsid w:val="002A2CC8"/>
    <w:rsid w:val="002B6B95"/>
    <w:rsid w:val="002E3A70"/>
    <w:rsid w:val="00303D8A"/>
    <w:rsid w:val="00361371"/>
    <w:rsid w:val="003A3E09"/>
    <w:rsid w:val="003F076A"/>
    <w:rsid w:val="003F4EA4"/>
    <w:rsid w:val="0041131C"/>
    <w:rsid w:val="0041338D"/>
    <w:rsid w:val="00426FF1"/>
    <w:rsid w:val="00457052"/>
    <w:rsid w:val="0047451C"/>
    <w:rsid w:val="004827C1"/>
    <w:rsid w:val="00491B86"/>
    <w:rsid w:val="0049613D"/>
    <w:rsid w:val="005237B7"/>
    <w:rsid w:val="0054374E"/>
    <w:rsid w:val="00605644"/>
    <w:rsid w:val="006246CD"/>
    <w:rsid w:val="00653E8B"/>
    <w:rsid w:val="0069184F"/>
    <w:rsid w:val="006B5145"/>
    <w:rsid w:val="006F4247"/>
    <w:rsid w:val="0074074F"/>
    <w:rsid w:val="00743283"/>
    <w:rsid w:val="007767E5"/>
    <w:rsid w:val="007F3006"/>
    <w:rsid w:val="008217BE"/>
    <w:rsid w:val="00841EC0"/>
    <w:rsid w:val="00886F02"/>
    <w:rsid w:val="008B484C"/>
    <w:rsid w:val="008F2667"/>
    <w:rsid w:val="009A1993"/>
    <w:rsid w:val="009F7164"/>
    <w:rsid w:val="00A01858"/>
    <w:rsid w:val="00AD2B94"/>
    <w:rsid w:val="00AE324C"/>
    <w:rsid w:val="00BA5A70"/>
    <w:rsid w:val="00BC488B"/>
    <w:rsid w:val="00C06019"/>
    <w:rsid w:val="00C43890"/>
    <w:rsid w:val="00C96F98"/>
    <w:rsid w:val="00CA6FF9"/>
    <w:rsid w:val="00CA7455"/>
    <w:rsid w:val="00CB39BF"/>
    <w:rsid w:val="00CB5D7C"/>
    <w:rsid w:val="00D3044A"/>
    <w:rsid w:val="00D7680A"/>
    <w:rsid w:val="00D92B08"/>
    <w:rsid w:val="00DD535C"/>
    <w:rsid w:val="00DD74B0"/>
    <w:rsid w:val="00E06208"/>
    <w:rsid w:val="00E239D2"/>
    <w:rsid w:val="00E64181"/>
    <w:rsid w:val="00E6679D"/>
    <w:rsid w:val="00E931EB"/>
    <w:rsid w:val="00EA630B"/>
    <w:rsid w:val="00F22B88"/>
    <w:rsid w:val="00F321C6"/>
    <w:rsid w:val="00F62C23"/>
    <w:rsid w:val="00F750BF"/>
    <w:rsid w:val="00F873BF"/>
    <w:rsid w:val="00FB11C4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D2B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1">
    <w:name w:val="Основной текст (2)_"/>
    <w:basedOn w:val="a0"/>
    <w:link w:val="22"/>
    <w:rsid w:val="00AD2B9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B94"/>
    <w:pPr>
      <w:shd w:val="clear" w:color="auto" w:fill="FFFFFF"/>
      <w:spacing w:before="600" w:line="355" w:lineRule="exact"/>
      <w:jc w:val="both"/>
    </w:pPr>
    <w:rPr>
      <w:b/>
      <w:bCs/>
      <w:sz w:val="26"/>
      <w:szCs w:val="26"/>
    </w:rPr>
  </w:style>
  <w:style w:type="character" w:customStyle="1" w:styleId="40">
    <w:name w:val="Основной текст (4)_"/>
    <w:basedOn w:val="a0"/>
    <w:link w:val="41"/>
    <w:rsid w:val="00743283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43283"/>
    <w:pPr>
      <w:shd w:val="clear" w:color="auto" w:fill="FFFFFF"/>
      <w:spacing w:before="1020" w:after="600" w:line="322" w:lineRule="exact"/>
      <w:jc w:val="center"/>
    </w:pPr>
    <w:rPr>
      <w:b/>
      <w:bCs/>
      <w:sz w:val="28"/>
      <w:szCs w:val="28"/>
    </w:rPr>
  </w:style>
  <w:style w:type="table" w:styleId="a9">
    <w:name w:val="Table Grid"/>
    <w:basedOn w:val="a1"/>
    <w:uiPriority w:val="59"/>
    <w:rsid w:val="0074328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;Не полужирный"/>
    <w:basedOn w:val="21"/>
    <w:rsid w:val="00743283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7432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1C7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D2B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1">
    <w:name w:val="Основной текст (2)_"/>
    <w:basedOn w:val="a0"/>
    <w:link w:val="22"/>
    <w:rsid w:val="00AD2B94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B94"/>
    <w:pPr>
      <w:shd w:val="clear" w:color="auto" w:fill="FFFFFF"/>
      <w:spacing w:before="600" w:line="355" w:lineRule="exact"/>
      <w:jc w:val="both"/>
    </w:pPr>
    <w:rPr>
      <w:b/>
      <w:bCs/>
      <w:sz w:val="26"/>
      <w:szCs w:val="26"/>
    </w:rPr>
  </w:style>
  <w:style w:type="character" w:customStyle="1" w:styleId="40">
    <w:name w:val="Основной текст (4)_"/>
    <w:basedOn w:val="a0"/>
    <w:link w:val="41"/>
    <w:rsid w:val="00743283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43283"/>
    <w:pPr>
      <w:shd w:val="clear" w:color="auto" w:fill="FFFFFF"/>
      <w:spacing w:before="1020" w:after="600" w:line="322" w:lineRule="exact"/>
      <w:jc w:val="center"/>
    </w:pPr>
    <w:rPr>
      <w:b/>
      <w:bCs/>
      <w:sz w:val="28"/>
      <w:szCs w:val="28"/>
    </w:rPr>
  </w:style>
  <w:style w:type="table" w:styleId="a9">
    <w:name w:val="Table Grid"/>
    <w:basedOn w:val="a1"/>
    <w:uiPriority w:val="59"/>
    <w:rsid w:val="00743283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;Не полужирный"/>
    <w:basedOn w:val="21"/>
    <w:rsid w:val="00743283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74328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1C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53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Черепкова Наталья Константина</dc:creator>
  <cp:lastModifiedBy>Боровикова Юлия Степановна</cp:lastModifiedBy>
  <cp:revision>11</cp:revision>
  <cp:lastPrinted>2020-04-01T13:32:00Z</cp:lastPrinted>
  <dcterms:created xsi:type="dcterms:W3CDTF">2020-04-01T12:08:00Z</dcterms:created>
  <dcterms:modified xsi:type="dcterms:W3CDTF">2020-04-07T06:28:00Z</dcterms:modified>
</cp:coreProperties>
</file>