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1E" w:rsidRDefault="006A3E1E" w:rsidP="006A3E1E">
      <w:pPr>
        <w:autoSpaceDE w:val="0"/>
        <w:autoSpaceDN w:val="0"/>
        <w:adjustRightInd w:val="0"/>
        <w:spacing w:line="235" w:lineRule="auto"/>
        <w:jc w:val="center"/>
        <w:rPr>
          <w:b/>
          <w:sz w:val="28"/>
          <w:szCs w:val="28"/>
        </w:rPr>
      </w:pPr>
      <w:r>
        <w:rPr>
          <w:b/>
          <w:sz w:val="28"/>
          <w:szCs w:val="28"/>
        </w:rPr>
        <w:t xml:space="preserve">ВЫПИСКА ИЗ </w:t>
      </w:r>
      <w:r w:rsidRPr="00216CAE">
        <w:rPr>
          <w:b/>
          <w:sz w:val="28"/>
          <w:szCs w:val="28"/>
        </w:rPr>
        <w:t>ДОЛЖНОСТНО</w:t>
      </w:r>
      <w:r>
        <w:rPr>
          <w:b/>
          <w:sz w:val="28"/>
          <w:szCs w:val="28"/>
        </w:rPr>
        <w:t>ГО</w:t>
      </w:r>
      <w:r w:rsidRPr="00216CAE">
        <w:rPr>
          <w:b/>
          <w:sz w:val="28"/>
          <w:szCs w:val="28"/>
        </w:rPr>
        <w:t xml:space="preserve"> РЕГЛАМЕНТ</w:t>
      </w:r>
      <w:r>
        <w:rPr>
          <w:b/>
          <w:sz w:val="28"/>
          <w:szCs w:val="28"/>
        </w:rPr>
        <w:t>А</w:t>
      </w:r>
    </w:p>
    <w:p w:rsidR="006A3E1E" w:rsidRDefault="006A3E1E" w:rsidP="006A3E1E">
      <w:pPr>
        <w:kinsoku w:val="0"/>
        <w:overflowPunct w:val="0"/>
        <w:autoSpaceDE w:val="0"/>
        <w:autoSpaceDN w:val="0"/>
        <w:adjustRightInd w:val="0"/>
        <w:jc w:val="center"/>
        <w:rPr>
          <w:b/>
          <w:sz w:val="28"/>
          <w:szCs w:val="28"/>
        </w:rPr>
      </w:pPr>
      <w:r w:rsidRPr="00372B0A">
        <w:rPr>
          <w:b/>
          <w:spacing w:val="-4"/>
          <w:sz w:val="28"/>
          <w:szCs w:val="28"/>
        </w:rPr>
        <w:t>по должности государственной гражданской службы Пензенской области</w:t>
      </w:r>
      <w:r>
        <w:rPr>
          <w:b/>
          <w:sz w:val="28"/>
          <w:szCs w:val="28"/>
        </w:rPr>
        <w:t xml:space="preserve"> </w:t>
      </w:r>
      <w:r w:rsidR="00026862">
        <w:rPr>
          <w:b/>
          <w:sz w:val="28"/>
          <w:szCs w:val="28"/>
        </w:rPr>
        <w:t>старшей</w:t>
      </w:r>
      <w:r>
        <w:rPr>
          <w:b/>
          <w:sz w:val="28"/>
          <w:szCs w:val="28"/>
        </w:rPr>
        <w:t xml:space="preserve"> </w:t>
      </w:r>
      <w:r w:rsidRPr="00CE1A32">
        <w:rPr>
          <w:b/>
          <w:sz w:val="28"/>
          <w:szCs w:val="28"/>
        </w:rPr>
        <w:t xml:space="preserve"> группы </w:t>
      </w:r>
      <w:r>
        <w:rPr>
          <w:b/>
          <w:sz w:val="28"/>
          <w:szCs w:val="28"/>
        </w:rPr>
        <w:t>(</w:t>
      </w:r>
      <w:r w:rsidR="00026862">
        <w:rPr>
          <w:b/>
          <w:sz w:val="28"/>
          <w:szCs w:val="28"/>
        </w:rPr>
        <w:t>главный специалист - эксперт</w:t>
      </w:r>
      <w:r>
        <w:rPr>
          <w:b/>
          <w:sz w:val="28"/>
          <w:szCs w:val="28"/>
        </w:rPr>
        <w:t>)</w:t>
      </w:r>
    </w:p>
    <w:p w:rsidR="006A3E1E" w:rsidRDefault="006A3E1E" w:rsidP="006A3E1E">
      <w:pPr>
        <w:widowControl/>
        <w:autoSpaceDE w:val="0"/>
        <w:autoSpaceDN w:val="0"/>
        <w:adjustRightInd w:val="0"/>
        <w:jc w:val="both"/>
        <w:rPr>
          <w:b/>
          <w:sz w:val="24"/>
          <w:szCs w:val="28"/>
        </w:rPr>
      </w:pPr>
      <w:r w:rsidRPr="00BC473A">
        <w:rPr>
          <w:b/>
          <w:sz w:val="24"/>
          <w:szCs w:val="28"/>
        </w:rPr>
        <w:t xml:space="preserve"> </w:t>
      </w:r>
    </w:p>
    <w:p w:rsidR="004C21C9" w:rsidRPr="00E9771C" w:rsidRDefault="004C21C9" w:rsidP="00AB77F8">
      <w:pPr>
        <w:widowControl/>
        <w:autoSpaceDE w:val="0"/>
        <w:autoSpaceDN w:val="0"/>
        <w:adjustRightInd w:val="0"/>
        <w:ind w:firstLine="709"/>
        <w:jc w:val="both"/>
        <w:rPr>
          <w:bCs/>
          <w:i/>
          <w:spacing w:val="-6"/>
          <w:sz w:val="24"/>
          <w:szCs w:val="24"/>
        </w:rPr>
      </w:pPr>
      <w:proofErr w:type="gramStart"/>
      <w:r w:rsidRPr="00E9771C">
        <w:rPr>
          <w:bCs/>
          <w:i/>
          <w:spacing w:val="-6"/>
          <w:sz w:val="24"/>
          <w:szCs w:val="24"/>
        </w:rPr>
        <w:t>(</w:t>
      </w:r>
      <w:r w:rsidR="00AB77F8" w:rsidRPr="00AB77F8">
        <w:rPr>
          <w:bCs/>
          <w:i/>
          <w:spacing w:val="-6"/>
          <w:sz w:val="24"/>
          <w:szCs w:val="24"/>
        </w:rPr>
        <w:t>Область профессиональной служебной деятельности:</w:t>
      </w:r>
      <w:proofErr w:type="gramEnd"/>
      <w:r w:rsidR="00AB77F8" w:rsidRPr="00AB77F8">
        <w:rPr>
          <w:bCs/>
          <w:i/>
          <w:spacing w:val="-6"/>
          <w:sz w:val="24"/>
          <w:szCs w:val="24"/>
        </w:rPr>
        <w:t xml:space="preserve"> «Управление в сфере культурной и национальной политики».</w:t>
      </w:r>
      <w:r w:rsidR="00AB77F8">
        <w:rPr>
          <w:bCs/>
          <w:i/>
          <w:spacing w:val="-6"/>
          <w:sz w:val="24"/>
          <w:szCs w:val="24"/>
        </w:rPr>
        <w:t xml:space="preserve"> </w:t>
      </w:r>
      <w:r w:rsidR="00AB77F8" w:rsidRPr="00AB77F8">
        <w:rPr>
          <w:bCs/>
          <w:i/>
          <w:spacing w:val="-6"/>
          <w:sz w:val="24"/>
          <w:szCs w:val="24"/>
        </w:rPr>
        <w:t xml:space="preserve">Вид профессиональной служебной деятельности: </w:t>
      </w:r>
      <w:proofErr w:type="gramStart"/>
      <w:r w:rsidR="00AB77F8" w:rsidRPr="00AB77F8">
        <w:rPr>
          <w:bCs/>
          <w:i/>
          <w:spacing w:val="-6"/>
          <w:sz w:val="24"/>
          <w:szCs w:val="24"/>
        </w:rPr>
        <w:t>«Создание</w:t>
      </w:r>
      <w:r w:rsidR="00AB77F8">
        <w:rPr>
          <w:bCs/>
          <w:i/>
          <w:spacing w:val="-6"/>
          <w:sz w:val="24"/>
          <w:szCs w:val="24"/>
        </w:rPr>
        <w:t xml:space="preserve"> условий для развития туризма»</w:t>
      </w:r>
      <w:r w:rsidRPr="00E9771C">
        <w:rPr>
          <w:bCs/>
          <w:i/>
          <w:spacing w:val="-6"/>
          <w:sz w:val="24"/>
          <w:szCs w:val="24"/>
        </w:rPr>
        <w:t>)</w:t>
      </w:r>
      <w:proofErr w:type="gramEnd"/>
    </w:p>
    <w:p w:rsidR="006A4C8C" w:rsidRPr="00090970" w:rsidRDefault="006A4C8C" w:rsidP="008F5E48">
      <w:pPr>
        <w:tabs>
          <w:tab w:val="left" w:pos="1276"/>
        </w:tabs>
        <w:autoSpaceDE w:val="0"/>
        <w:autoSpaceDN w:val="0"/>
        <w:adjustRightInd w:val="0"/>
        <w:ind w:left="709"/>
        <w:jc w:val="both"/>
        <w:rPr>
          <w:sz w:val="22"/>
          <w:szCs w:val="28"/>
        </w:rPr>
      </w:pPr>
    </w:p>
    <w:p w:rsidR="00E51664" w:rsidRDefault="00E51664" w:rsidP="00E51664">
      <w:pPr>
        <w:autoSpaceDE w:val="0"/>
        <w:autoSpaceDN w:val="0"/>
        <w:adjustRightInd w:val="0"/>
        <w:jc w:val="center"/>
        <w:rPr>
          <w:b/>
          <w:sz w:val="28"/>
          <w:szCs w:val="28"/>
        </w:rPr>
      </w:pPr>
      <w:r>
        <w:rPr>
          <w:b/>
          <w:sz w:val="28"/>
          <w:szCs w:val="28"/>
        </w:rPr>
        <w:t xml:space="preserve">2. Квалификационные требования </w:t>
      </w:r>
    </w:p>
    <w:p w:rsidR="00EE3028" w:rsidRDefault="00EE3028" w:rsidP="00EE3028">
      <w:pPr>
        <w:ind w:firstLine="709"/>
        <w:jc w:val="both"/>
        <w:rPr>
          <w:sz w:val="28"/>
          <w:szCs w:val="28"/>
        </w:rPr>
      </w:pPr>
      <w:r>
        <w:rPr>
          <w:sz w:val="28"/>
          <w:szCs w:val="28"/>
        </w:rPr>
        <w:t>Для замещения должности главного специалиста - эксперта отдела устанавливаются квалификационные требования, включающие базовые и профессионально - функциональные квалификационные требования</w:t>
      </w:r>
      <w:r>
        <w:rPr>
          <w:rStyle w:val="afe"/>
          <w:sz w:val="28"/>
          <w:szCs w:val="28"/>
        </w:rPr>
        <w:footnoteReference w:id="1"/>
      </w:r>
      <w:r>
        <w:rPr>
          <w:sz w:val="28"/>
          <w:szCs w:val="28"/>
        </w:rPr>
        <w:t>.</w:t>
      </w:r>
    </w:p>
    <w:p w:rsidR="00EE3028" w:rsidRDefault="00EE3028" w:rsidP="00EE3028">
      <w:pPr>
        <w:ind w:firstLine="709"/>
        <w:jc w:val="center"/>
        <w:rPr>
          <w:b/>
          <w:sz w:val="28"/>
          <w:szCs w:val="28"/>
        </w:rPr>
      </w:pPr>
    </w:p>
    <w:p w:rsidR="00EE3028" w:rsidRDefault="00EE3028" w:rsidP="00EE3028">
      <w:pPr>
        <w:ind w:firstLine="709"/>
        <w:jc w:val="center"/>
        <w:rPr>
          <w:b/>
          <w:sz w:val="28"/>
          <w:szCs w:val="28"/>
        </w:rPr>
      </w:pPr>
      <w:r>
        <w:rPr>
          <w:b/>
          <w:sz w:val="28"/>
          <w:szCs w:val="28"/>
        </w:rPr>
        <w:t>2.1. Базовые квалификационные требования</w:t>
      </w:r>
    </w:p>
    <w:p w:rsidR="00EE3028" w:rsidRDefault="00EE3028" w:rsidP="00EE3028">
      <w:pPr>
        <w:widowControl/>
        <w:autoSpaceDE w:val="0"/>
        <w:autoSpaceDN w:val="0"/>
        <w:adjustRightInd w:val="0"/>
        <w:ind w:firstLine="540"/>
        <w:jc w:val="both"/>
        <w:rPr>
          <w:sz w:val="28"/>
          <w:szCs w:val="28"/>
        </w:rPr>
      </w:pPr>
      <w:r>
        <w:rPr>
          <w:sz w:val="28"/>
          <w:szCs w:val="28"/>
        </w:rPr>
        <w:t xml:space="preserve">2.1.1. В соответствии со статьёй 12 Федерального закона от 27.07.2004 </w:t>
      </w:r>
      <w:r>
        <w:rPr>
          <w:sz w:val="28"/>
          <w:szCs w:val="28"/>
        </w:rPr>
        <w:br/>
        <w:t xml:space="preserve">№ 79-ФЗ «О государственной гражданской службе Российской Федерации» </w:t>
      </w:r>
      <w:r>
        <w:rPr>
          <w:sz w:val="28"/>
          <w:szCs w:val="28"/>
        </w:rPr>
        <w:br/>
        <w:t>(с последующими изменениями) гражданский служащий, замещающий должность главного специалиста - эксперта отдела, должен иметь высшее образование.</w:t>
      </w:r>
    </w:p>
    <w:p w:rsidR="00EE3028" w:rsidRDefault="00EE3028" w:rsidP="00EE3028">
      <w:pPr>
        <w:autoSpaceDE w:val="0"/>
        <w:autoSpaceDN w:val="0"/>
        <w:adjustRightInd w:val="0"/>
        <w:ind w:firstLine="709"/>
        <w:jc w:val="both"/>
        <w:rPr>
          <w:sz w:val="28"/>
          <w:szCs w:val="28"/>
        </w:rPr>
      </w:pPr>
      <w:r>
        <w:rPr>
          <w:sz w:val="28"/>
          <w:szCs w:val="28"/>
        </w:rPr>
        <w:t xml:space="preserve">2.1.2. В соответствии со статьей 6 Закона Пензенской области </w:t>
      </w:r>
      <w:r>
        <w:rPr>
          <w:sz w:val="28"/>
          <w:szCs w:val="28"/>
        </w:rPr>
        <w:br/>
        <w:t>от 09.03.2005 № 751-ЗПО «О государственной гражданской службе Пензенской области» (с последующими изменениями) гражданский служащий, замещающий должность главного специалиста - эксперта  отдела</w:t>
      </w:r>
      <w:r>
        <w:rPr>
          <w:spacing w:val="-8"/>
          <w:sz w:val="28"/>
          <w:szCs w:val="28"/>
        </w:rPr>
        <w:t>,</w:t>
      </w:r>
      <w:r>
        <w:rPr>
          <w:i/>
          <w:spacing w:val="-8"/>
          <w:sz w:val="28"/>
          <w:szCs w:val="28"/>
        </w:rPr>
        <w:t xml:space="preserve"> </w:t>
      </w:r>
      <w:r>
        <w:rPr>
          <w:spacing w:val="-8"/>
          <w:sz w:val="28"/>
          <w:szCs w:val="28"/>
        </w:rPr>
        <w:t xml:space="preserve">требования к  </w:t>
      </w:r>
      <w:r>
        <w:rPr>
          <w:sz w:val="28"/>
          <w:szCs w:val="28"/>
        </w:rPr>
        <w:t xml:space="preserve">стажу гражданской службы или стажу работы по специальности, направлению подготовки, не предъявляются. </w:t>
      </w:r>
    </w:p>
    <w:p w:rsidR="00EE3028" w:rsidRDefault="00EE3028" w:rsidP="00EE3028">
      <w:pPr>
        <w:autoSpaceDE w:val="0"/>
        <w:autoSpaceDN w:val="0"/>
        <w:adjustRightInd w:val="0"/>
        <w:ind w:firstLine="709"/>
        <w:jc w:val="both"/>
        <w:rPr>
          <w:sz w:val="28"/>
          <w:szCs w:val="28"/>
        </w:rPr>
      </w:pPr>
      <w:r>
        <w:rPr>
          <w:sz w:val="28"/>
          <w:szCs w:val="28"/>
        </w:rPr>
        <w:t>2.1.3. Гражданский служащий, замещающий должность главного специалиста - эксперта отдела</w:t>
      </w:r>
      <w:r>
        <w:rPr>
          <w:spacing w:val="-8"/>
          <w:sz w:val="28"/>
          <w:szCs w:val="28"/>
        </w:rPr>
        <w:t>,</w:t>
      </w:r>
      <w:r>
        <w:rPr>
          <w:i/>
          <w:spacing w:val="-8"/>
          <w:sz w:val="28"/>
          <w:szCs w:val="28"/>
        </w:rPr>
        <w:t xml:space="preserve"> </w:t>
      </w:r>
      <w:r>
        <w:rPr>
          <w:spacing w:val="-8"/>
          <w:sz w:val="28"/>
          <w:szCs w:val="28"/>
        </w:rPr>
        <w:t>должен обладать следующими базовыми знаниями и умениями:</w:t>
      </w:r>
    </w:p>
    <w:p w:rsidR="00EE3028" w:rsidRDefault="00EE3028" w:rsidP="00EE3028">
      <w:pPr>
        <w:autoSpaceDE w:val="0"/>
        <w:autoSpaceDN w:val="0"/>
        <w:adjustRightInd w:val="0"/>
        <w:ind w:firstLine="709"/>
        <w:jc w:val="both"/>
        <w:rPr>
          <w:sz w:val="28"/>
          <w:szCs w:val="28"/>
        </w:rPr>
      </w:pPr>
      <w:r>
        <w:rPr>
          <w:sz w:val="28"/>
          <w:szCs w:val="28"/>
        </w:rPr>
        <w:t>1) знанием государственного языка Российской Федерации (русского языка);</w:t>
      </w:r>
    </w:p>
    <w:p w:rsidR="00EE3028" w:rsidRDefault="00EE3028" w:rsidP="00EE3028">
      <w:pPr>
        <w:autoSpaceDE w:val="0"/>
        <w:autoSpaceDN w:val="0"/>
        <w:adjustRightInd w:val="0"/>
        <w:ind w:firstLine="709"/>
        <w:jc w:val="both"/>
        <w:rPr>
          <w:sz w:val="28"/>
          <w:szCs w:val="28"/>
        </w:rPr>
      </w:pPr>
      <w:r>
        <w:rPr>
          <w:sz w:val="28"/>
          <w:szCs w:val="28"/>
        </w:rPr>
        <w:t xml:space="preserve">2) знаниями основ: </w:t>
      </w:r>
    </w:p>
    <w:p w:rsidR="00EE3028" w:rsidRDefault="00EE3028" w:rsidP="00EE3028">
      <w:pPr>
        <w:autoSpaceDE w:val="0"/>
        <w:autoSpaceDN w:val="0"/>
        <w:adjustRightInd w:val="0"/>
        <w:ind w:firstLine="709"/>
        <w:jc w:val="both"/>
        <w:rPr>
          <w:sz w:val="28"/>
          <w:szCs w:val="28"/>
        </w:rPr>
      </w:pPr>
      <w:r>
        <w:rPr>
          <w:sz w:val="28"/>
          <w:szCs w:val="28"/>
        </w:rPr>
        <w:t>а) Конституции Российской Федерации,</w:t>
      </w:r>
    </w:p>
    <w:p w:rsidR="00EE3028" w:rsidRDefault="00EE3028" w:rsidP="00EE3028">
      <w:pPr>
        <w:autoSpaceDE w:val="0"/>
        <w:autoSpaceDN w:val="0"/>
        <w:adjustRightInd w:val="0"/>
        <w:ind w:firstLine="709"/>
        <w:jc w:val="both"/>
        <w:rPr>
          <w:sz w:val="28"/>
          <w:szCs w:val="28"/>
        </w:rPr>
      </w:pPr>
      <w:r>
        <w:rPr>
          <w:sz w:val="28"/>
          <w:szCs w:val="28"/>
        </w:rPr>
        <w:t>б) Федерального закона от 27.05.2003 № 58-ФЗ «О системе государственной службы Российской Федерации» (с последующими изменениями);</w:t>
      </w:r>
    </w:p>
    <w:p w:rsidR="00EE3028" w:rsidRDefault="00EE3028" w:rsidP="00EE3028">
      <w:pPr>
        <w:autoSpaceDE w:val="0"/>
        <w:autoSpaceDN w:val="0"/>
        <w:adjustRightInd w:val="0"/>
        <w:ind w:firstLine="709"/>
        <w:jc w:val="both"/>
        <w:rPr>
          <w:sz w:val="28"/>
          <w:szCs w:val="28"/>
        </w:rPr>
      </w:pPr>
      <w:r>
        <w:rPr>
          <w:sz w:val="28"/>
          <w:szCs w:val="28"/>
        </w:rPr>
        <w:t>в) Федерального закона от 27.07.2004 № 79-ФЗ «О государственной гражданской службе Российской Федерации»</w:t>
      </w:r>
      <w:r>
        <w:t xml:space="preserve"> </w:t>
      </w:r>
      <w:r>
        <w:rPr>
          <w:sz w:val="28"/>
          <w:szCs w:val="28"/>
        </w:rPr>
        <w:t>(с последующими изменениями);</w:t>
      </w:r>
    </w:p>
    <w:p w:rsidR="00EE3028" w:rsidRDefault="00EE3028" w:rsidP="00EE3028">
      <w:pPr>
        <w:autoSpaceDE w:val="0"/>
        <w:autoSpaceDN w:val="0"/>
        <w:adjustRightInd w:val="0"/>
        <w:ind w:firstLine="709"/>
        <w:jc w:val="both"/>
        <w:rPr>
          <w:sz w:val="28"/>
          <w:szCs w:val="28"/>
        </w:rPr>
      </w:pPr>
      <w:r>
        <w:rPr>
          <w:sz w:val="28"/>
          <w:szCs w:val="28"/>
        </w:rPr>
        <w:t>г) Федерального закона от 25.12.2008 № 273-ФЗ «О противодействии коррупции» (с последующими изменениями);</w:t>
      </w:r>
    </w:p>
    <w:p w:rsidR="00EE3028" w:rsidRDefault="00EE3028" w:rsidP="00EE3028">
      <w:pPr>
        <w:autoSpaceDE w:val="0"/>
        <w:autoSpaceDN w:val="0"/>
        <w:adjustRightInd w:val="0"/>
        <w:ind w:firstLine="709"/>
        <w:jc w:val="both"/>
        <w:rPr>
          <w:sz w:val="28"/>
          <w:szCs w:val="28"/>
        </w:rPr>
      </w:pPr>
      <w:r>
        <w:rPr>
          <w:sz w:val="28"/>
          <w:szCs w:val="28"/>
        </w:rPr>
        <w:t>3) знаниями и умения в области информационно-коммуникационных технологий.</w:t>
      </w:r>
    </w:p>
    <w:p w:rsidR="00EE3028" w:rsidRDefault="00EE3028" w:rsidP="00EE3028">
      <w:pPr>
        <w:ind w:firstLine="709"/>
        <w:jc w:val="both"/>
        <w:rPr>
          <w:sz w:val="28"/>
          <w:szCs w:val="28"/>
        </w:rPr>
      </w:pPr>
      <w:r>
        <w:rPr>
          <w:sz w:val="28"/>
          <w:szCs w:val="28"/>
        </w:rPr>
        <w:t>2.1.4. Умения гражданского служащего, замещающего должность главного специалиста - эксперта отдела, включают следующие умения:</w:t>
      </w:r>
    </w:p>
    <w:p w:rsidR="00EE3028" w:rsidRDefault="00EE3028" w:rsidP="00EE3028">
      <w:pPr>
        <w:ind w:firstLine="709"/>
        <w:jc w:val="both"/>
        <w:rPr>
          <w:sz w:val="28"/>
          <w:szCs w:val="28"/>
        </w:rPr>
      </w:pPr>
      <w:r>
        <w:rPr>
          <w:sz w:val="28"/>
          <w:szCs w:val="28"/>
        </w:rPr>
        <w:t>Общие умения:</w:t>
      </w:r>
    </w:p>
    <w:p w:rsidR="00EE3028" w:rsidRDefault="00EE3028" w:rsidP="00EE3028">
      <w:pPr>
        <w:pStyle w:val="Doc-0"/>
        <w:spacing w:line="240" w:lineRule="auto"/>
        <w:ind w:left="0" w:firstLine="993"/>
        <w:rPr>
          <w:sz w:val="28"/>
          <w:szCs w:val="28"/>
        </w:rPr>
      </w:pPr>
      <w:r>
        <w:rPr>
          <w:sz w:val="28"/>
          <w:szCs w:val="28"/>
        </w:rPr>
        <w:t>- умение мыслить системно (стратегически);</w:t>
      </w:r>
    </w:p>
    <w:p w:rsidR="00EE3028" w:rsidRDefault="00EE3028" w:rsidP="00EE3028">
      <w:pPr>
        <w:pStyle w:val="Doc-0"/>
        <w:spacing w:line="240" w:lineRule="auto"/>
        <w:ind w:left="0" w:firstLine="993"/>
        <w:rPr>
          <w:sz w:val="28"/>
          <w:szCs w:val="28"/>
        </w:rPr>
      </w:pPr>
      <w:r>
        <w:rPr>
          <w:sz w:val="28"/>
          <w:szCs w:val="28"/>
        </w:rPr>
        <w:t>- умение планировать, рационально использовать служебное время и достигать результата;</w:t>
      </w:r>
    </w:p>
    <w:p w:rsidR="00EE3028" w:rsidRDefault="00EE3028" w:rsidP="00EE3028">
      <w:pPr>
        <w:pStyle w:val="Doc-0"/>
        <w:spacing w:line="240" w:lineRule="auto"/>
        <w:ind w:left="0" w:firstLine="993"/>
        <w:rPr>
          <w:sz w:val="28"/>
          <w:szCs w:val="28"/>
        </w:rPr>
      </w:pPr>
      <w:r>
        <w:rPr>
          <w:sz w:val="28"/>
          <w:szCs w:val="28"/>
        </w:rPr>
        <w:t>- коммуникативные умения;</w:t>
      </w:r>
    </w:p>
    <w:p w:rsidR="00EE3028" w:rsidRDefault="00EE3028" w:rsidP="00EE3028">
      <w:pPr>
        <w:pStyle w:val="Doc-0"/>
        <w:spacing w:line="240" w:lineRule="auto"/>
        <w:ind w:left="0" w:firstLine="993"/>
        <w:rPr>
          <w:sz w:val="28"/>
          <w:szCs w:val="28"/>
        </w:rPr>
      </w:pPr>
      <w:r>
        <w:rPr>
          <w:sz w:val="28"/>
          <w:szCs w:val="28"/>
        </w:rPr>
        <w:t>- умение управлять изменениями.</w:t>
      </w:r>
    </w:p>
    <w:p w:rsidR="00EE3028" w:rsidRDefault="00EE3028" w:rsidP="00EE3028">
      <w:pPr>
        <w:pStyle w:val="afa"/>
        <w:autoSpaceDE w:val="0"/>
        <w:autoSpaceDN w:val="0"/>
        <w:ind w:left="0" w:firstLine="993"/>
        <w:rPr>
          <w:sz w:val="28"/>
          <w:szCs w:val="28"/>
        </w:rPr>
      </w:pPr>
    </w:p>
    <w:p w:rsidR="00EE3028" w:rsidRDefault="00EE3028" w:rsidP="00EE3028">
      <w:pPr>
        <w:pStyle w:val="afa"/>
        <w:autoSpaceDE w:val="0"/>
        <w:autoSpaceDN w:val="0"/>
        <w:ind w:left="0"/>
        <w:jc w:val="center"/>
        <w:rPr>
          <w:b/>
          <w:sz w:val="28"/>
          <w:szCs w:val="28"/>
        </w:rPr>
      </w:pPr>
      <w:r>
        <w:rPr>
          <w:b/>
          <w:sz w:val="28"/>
          <w:szCs w:val="28"/>
        </w:rPr>
        <w:t>2.2. Профессионально-функциональные квалификационные требования</w:t>
      </w:r>
    </w:p>
    <w:p w:rsidR="00EE3028" w:rsidRDefault="00EE3028" w:rsidP="00EE3028">
      <w:pPr>
        <w:autoSpaceDE w:val="0"/>
        <w:autoSpaceDN w:val="0"/>
        <w:adjustRightInd w:val="0"/>
        <w:ind w:firstLine="709"/>
        <w:jc w:val="both"/>
        <w:rPr>
          <w:sz w:val="28"/>
          <w:szCs w:val="28"/>
        </w:rPr>
      </w:pPr>
      <w:r>
        <w:rPr>
          <w:sz w:val="28"/>
          <w:szCs w:val="28"/>
        </w:rPr>
        <w:t>2.2.1. Гражданский служащий, замещающий должность главного специалиста - эксперта отдела, должен обладать следующими профессиональными знаниями в сфере законодательства Российской Федерации:</w:t>
      </w:r>
    </w:p>
    <w:p w:rsidR="00EE3028" w:rsidRDefault="00EE3028" w:rsidP="00EE3028">
      <w:pPr>
        <w:pStyle w:val="afa"/>
        <w:widowControl/>
        <w:numPr>
          <w:ilvl w:val="0"/>
          <w:numId w:val="32"/>
        </w:numPr>
        <w:tabs>
          <w:tab w:val="left" w:pos="1134"/>
          <w:tab w:val="left" w:pos="1560"/>
        </w:tabs>
        <w:ind w:left="0" w:firstLine="709"/>
        <w:jc w:val="both"/>
        <w:rPr>
          <w:sz w:val="28"/>
          <w:szCs w:val="28"/>
        </w:rPr>
      </w:pPr>
      <w:proofErr w:type="gramStart"/>
      <w:r>
        <w:rPr>
          <w:sz w:val="28"/>
          <w:szCs w:val="28"/>
        </w:rPr>
        <w:t xml:space="preserve">Гражданский кодекс Российской Федерации от 26 января 1996 г. </w:t>
      </w:r>
      <w:r>
        <w:rPr>
          <w:sz w:val="28"/>
          <w:szCs w:val="28"/>
        </w:rPr>
        <w:br/>
        <w:t>№ 14-ФЗ (Часть 1:</w:t>
      </w:r>
      <w:proofErr w:type="gramEnd"/>
      <w:r>
        <w:rPr>
          <w:sz w:val="28"/>
          <w:szCs w:val="28"/>
        </w:rPr>
        <w:t xml:space="preserve"> Статьи 209-229, 233, 296-300 и главы 27-29; Часть 2: </w:t>
      </w:r>
      <w:proofErr w:type="gramStart"/>
      <w:r>
        <w:rPr>
          <w:sz w:val="28"/>
          <w:szCs w:val="28"/>
        </w:rPr>
        <w:t xml:space="preserve">Глава 30 статьи 454, 492, Главы 34–40, Глава 45 статьи 845, 848, 851, 852, 854, 855, Глава 46 параграфы 1, 2, 5, Глава 48 статьи 929, 934, 955, 957, 958, 964); </w:t>
      </w:r>
      <w:proofErr w:type="gramEnd"/>
    </w:p>
    <w:p w:rsidR="00EE3028" w:rsidRDefault="00EE3028" w:rsidP="00EE3028">
      <w:pPr>
        <w:pStyle w:val="afb"/>
        <w:numPr>
          <w:ilvl w:val="0"/>
          <w:numId w:val="32"/>
        </w:numPr>
        <w:tabs>
          <w:tab w:val="left" w:pos="1134"/>
          <w:tab w:val="left" w:pos="1560"/>
        </w:tabs>
        <w:ind w:left="0" w:firstLine="709"/>
        <w:jc w:val="both"/>
        <w:rPr>
          <w:rFonts w:ascii="Times New Roman" w:hAnsi="Times New Roman"/>
          <w:sz w:val="28"/>
          <w:szCs w:val="28"/>
        </w:rPr>
      </w:pPr>
      <w:r>
        <w:rPr>
          <w:rFonts w:ascii="Times New Roman" w:hAnsi="Times New Roman"/>
          <w:sz w:val="28"/>
          <w:szCs w:val="28"/>
        </w:rPr>
        <w:t>Налоговый кодекс Российской Федерации;</w:t>
      </w:r>
    </w:p>
    <w:p w:rsidR="00EE3028" w:rsidRDefault="00EE3028" w:rsidP="00EE3028">
      <w:pPr>
        <w:pStyle w:val="afb"/>
        <w:numPr>
          <w:ilvl w:val="0"/>
          <w:numId w:val="32"/>
        </w:numPr>
        <w:tabs>
          <w:tab w:val="left" w:pos="1134"/>
          <w:tab w:val="left" w:pos="1560"/>
        </w:tabs>
        <w:ind w:left="0" w:firstLine="709"/>
        <w:jc w:val="both"/>
        <w:rPr>
          <w:rFonts w:ascii="Times New Roman" w:hAnsi="Times New Roman"/>
          <w:sz w:val="28"/>
          <w:szCs w:val="28"/>
        </w:rPr>
      </w:pPr>
      <w:r>
        <w:rPr>
          <w:rFonts w:ascii="Times New Roman" w:hAnsi="Times New Roman"/>
          <w:sz w:val="28"/>
          <w:szCs w:val="28"/>
        </w:rPr>
        <w:t>Трудовой кодекс Российской Федерации;</w:t>
      </w:r>
    </w:p>
    <w:p w:rsidR="00EE3028" w:rsidRDefault="002616F8" w:rsidP="00EE3028">
      <w:pPr>
        <w:pStyle w:val="afb"/>
        <w:numPr>
          <w:ilvl w:val="0"/>
          <w:numId w:val="32"/>
        </w:numPr>
        <w:tabs>
          <w:tab w:val="left" w:pos="1134"/>
          <w:tab w:val="left" w:pos="1560"/>
        </w:tabs>
        <w:ind w:left="0" w:firstLine="709"/>
        <w:jc w:val="both"/>
        <w:rPr>
          <w:rFonts w:ascii="Times New Roman" w:hAnsi="Times New Roman"/>
          <w:sz w:val="28"/>
          <w:szCs w:val="28"/>
        </w:rPr>
      </w:pPr>
      <w:hyperlink r:id="rId9" w:history="1">
        <w:r w:rsidR="00EE3028">
          <w:rPr>
            <w:rStyle w:val="ab"/>
            <w:rFonts w:ascii="Times New Roman" w:hAnsi="Times New Roman"/>
            <w:sz w:val="28"/>
            <w:szCs w:val="28"/>
          </w:rPr>
          <w:t>Кодекс</w:t>
        </w:r>
      </w:hyperlink>
      <w:r w:rsidR="00EE3028">
        <w:rPr>
          <w:rFonts w:ascii="Times New Roman" w:hAnsi="Times New Roman"/>
          <w:sz w:val="28"/>
          <w:szCs w:val="28"/>
        </w:rPr>
        <w:t xml:space="preserve"> Российской Федерации об административных правонарушениях;</w:t>
      </w:r>
    </w:p>
    <w:p w:rsidR="00EE3028" w:rsidRDefault="00EE3028" w:rsidP="00EE3028">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Федеральный закон от 25 июня 2002 г. № 73-ФЗ «Об объектах культурного наследия (памятниках истории и культуры) народов Российской Федерации» (с последующими изменениями);</w:t>
      </w:r>
    </w:p>
    <w:p w:rsidR="00EE3028" w:rsidRDefault="00EE3028" w:rsidP="00EE3028">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 xml:space="preserve"> Федеральный закон от 24 мая 1999 № 99-ФЗ «О государственной политике Российской Федерации в отношении соотечественников за рубежом» (с последующими изменениями);</w:t>
      </w:r>
    </w:p>
    <w:p w:rsidR="00EE3028" w:rsidRDefault="00EE3028" w:rsidP="00EE3028">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 xml:space="preserve">Федеральный закон от 06 октября 2003 № 131-ФЗ «Об общих принципах организации местного самоуправления в Российской Федерации» </w:t>
      </w:r>
      <w:r>
        <w:rPr>
          <w:sz w:val="28"/>
          <w:szCs w:val="28"/>
        </w:rPr>
        <w:br/>
        <w:t>(с последующими изменениями);</w:t>
      </w:r>
    </w:p>
    <w:p w:rsidR="00EE3028" w:rsidRDefault="00EE3028" w:rsidP="00EE3028">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Федеральный закон от 17 июня 1996 № 74-ФЗ «О национально-культурной автономии» (с последующими изменениями);</w:t>
      </w:r>
    </w:p>
    <w:p w:rsidR="00EE3028" w:rsidRDefault="00EE3028" w:rsidP="00EE3028">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Федеральный закон от 12 января1996 № 7-ФЗ «О некоммерческих организациях» (с последующими изменениями);</w:t>
      </w:r>
    </w:p>
    <w:p w:rsidR="00EE3028" w:rsidRDefault="00EE3028" w:rsidP="00EE3028">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Федеральный закон от 19 мая 1995 № 82-ФЗ «Об общественных объединениях» (с последующими изменениями);</w:t>
      </w:r>
    </w:p>
    <w:p w:rsidR="00EE3028" w:rsidRDefault="00EE3028" w:rsidP="00EE3028">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 xml:space="preserve">Федеральный закон от 15 августа 1996 года № 114-ФЗ «О порядке выезда из Российской Федерации и въезда в Российскую Федерацию» (с последующими изменениями); </w:t>
      </w:r>
    </w:p>
    <w:p w:rsidR="00EE3028" w:rsidRDefault="00EE3028" w:rsidP="00EE3028">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Федеральный закон от 24 ноября 1996 года № 132-ФЗ «Об основах туристкой деятельности в Российской Федерации» (с последующими изменениями);</w:t>
      </w:r>
    </w:p>
    <w:p w:rsidR="00EE3028" w:rsidRDefault="00EE3028" w:rsidP="00EE3028">
      <w:pPr>
        <w:pStyle w:val="12"/>
        <w:numPr>
          <w:ilvl w:val="0"/>
          <w:numId w:val="32"/>
        </w:numPr>
        <w:shd w:val="clear" w:color="auto" w:fill="auto"/>
        <w:tabs>
          <w:tab w:val="left" w:pos="1080"/>
          <w:tab w:val="left" w:pos="1134"/>
          <w:tab w:val="left" w:pos="1560"/>
          <w:tab w:val="left" w:pos="2017"/>
        </w:tabs>
        <w:spacing w:before="0" w:after="0" w:line="240" w:lineRule="auto"/>
        <w:ind w:left="0" w:firstLine="709"/>
        <w:rPr>
          <w:color w:val="auto"/>
          <w:sz w:val="28"/>
          <w:szCs w:val="28"/>
        </w:rPr>
      </w:pPr>
      <w:r>
        <w:rPr>
          <w:color w:val="auto"/>
          <w:sz w:val="28"/>
          <w:szCs w:val="28"/>
        </w:rPr>
        <w:t>Федеральный закон от 27 июня 2006 года № 152-ФЗ «О персональных данных»</w:t>
      </w:r>
      <w:r>
        <w:rPr>
          <w:sz w:val="28"/>
          <w:szCs w:val="28"/>
        </w:rPr>
        <w:t xml:space="preserve"> (с последующими изменениями)</w:t>
      </w:r>
      <w:r>
        <w:rPr>
          <w:color w:val="auto"/>
          <w:sz w:val="28"/>
          <w:szCs w:val="28"/>
        </w:rPr>
        <w:t>;</w:t>
      </w:r>
    </w:p>
    <w:p w:rsidR="00EE3028" w:rsidRDefault="00EE3028" w:rsidP="00EE3028">
      <w:pPr>
        <w:pStyle w:val="afa"/>
        <w:widowControl/>
        <w:numPr>
          <w:ilvl w:val="0"/>
          <w:numId w:val="32"/>
        </w:numPr>
        <w:tabs>
          <w:tab w:val="left" w:pos="1080"/>
          <w:tab w:val="left" w:pos="1134"/>
          <w:tab w:val="left" w:pos="1560"/>
        </w:tabs>
        <w:ind w:left="0" w:firstLine="709"/>
        <w:jc w:val="both"/>
        <w:rPr>
          <w:sz w:val="28"/>
          <w:szCs w:val="28"/>
        </w:rPr>
      </w:pPr>
      <w:r>
        <w:rPr>
          <w:sz w:val="28"/>
          <w:szCs w:val="28"/>
        </w:rPr>
        <w:t>Федеральный закон от 02 мая 2006 года № 59-ФЗ «О порядке рассмотрения обращений граждан Российской Федерации» (с последующими изменениями);</w:t>
      </w:r>
    </w:p>
    <w:p w:rsidR="00EE3028" w:rsidRDefault="00EE3028" w:rsidP="00EE3028">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Закон Российской Федерации от 9 октября 1992 г. № 3612-1 «Основы законодательства Российской Федерации о культуре» (с последующими изменениями);</w:t>
      </w:r>
    </w:p>
    <w:p w:rsidR="00EE3028" w:rsidRDefault="00EE3028" w:rsidP="00EE3028">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Закон Российской Федерации от 7 февраля 1992 г. № 2300-1 «О защите прав потребителей» (с последующими изменениями);</w:t>
      </w:r>
    </w:p>
    <w:p w:rsidR="00EE3028" w:rsidRDefault="00EE3028" w:rsidP="00EE3028">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 xml:space="preserve">Указ Президента Российской Федерации от 07 мая 2012 года № 597  </w:t>
      </w:r>
      <w:r>
        <w:rPr>
          <w:sz w:val="28"/>
          <w:szCs w:val="28"/>
        </w:rPr>
        <w:br/>
        <w:t>«О мероприятиях по реализации государственной социальной политики» (с последующими изменениями);</w:t>
      </w:r>
    </w:p>
    <w:p w:rsidR="00EE3028" w:rsidRDefault="00EE3028" w:rsidP="00EE3028">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lastRenderedPageBreak/>
        <w:t xml:space="preserve">Указ Президента Российской Федерации от 24 декабря 2014 года № 808 «Об утверждении Основ государственной культурной политики»; </w:t>
      </w:r>
    </w:p>
    <w:p w:rsidR="00EE3028" w:rsidRDefault="00EE3028" w:rsidP="00EE3028">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Указ Президента Российской Федерации от 19 декабря 2012 года № 1666 «О Стратегии государственной национальной политики Российской Федерации на период до 2025 года» (с последующими изменениями);</w:t>
      </w:r>
    </w:p>
    <w:p w:rsidR="00EE3028" w:rsidRDefault="00EE3028" w:rsidP="00EE3028">
      <w:pPr>
        <w:pStyle w:val="afa"/>
        <w:widowControl/>
        <w:numPr>
          <w:ilvl w:val="0"/>
          <w:numId w:val="32"/>
        </w:numPr>
        <w:tabs>
          <w:tab w:val="left" w:pos="1134"/>
        </w:tabs>
        <w:ind w:left="0" w:firstLine="709"/>
        <w:jc w:val="both"/>
        <w:rPr>
          <w:sz w:val="28"/>
          <w:szCs w:val="28"/>
        </w:rPr>
      </w:pPr>
      <w:r>
        <w:rPr>
          <w:sz w:val="28"/>
          <w:szCs w:val="28"/>
        </w:rPr>
        <w:t>Указ Президента Российской Федерации от 31 декабря 2015 года № 683 «О Стратегии национальной безопасности Российской Федерации».</w:t>
      </w:r>
    </w:p>
    <w:p w:rsidR="00EE3028" w:rsidRDefault="00EE3028" w:rsidP="00EE3028">
      <w:pPr>
        <w:numPr>
          <w:ilvl w:val="0"/>
          <w:numId w:val="32"/>
        </w:numPr>
        <w:ind w:left="0" w:firstLine="710"/>
        <w:jc w:val="both"/>
        <w:rPr>
          <w:sz w:val="28"/>
          <w:szCs w:val="28"/>
          <w:lang w:eastAsia="x-none"/>
        </w:rPr>
      </w:pPr>
      <w:r>
        <w:rPr>
          <w:sz w:val="28"/>
          <w:szCs w:val="28"/>
          <w:lang w:eastAsia="x-none"/>
        </w:rPr>
        <w:t>Распоряжение Правительства Российской Федерации от 20 сентября 2019 года № 2129-р «Об утверждении Стратегии развития туризма в Российской Федерации на период до 2035 года» (с последующими изменениями);</w:t>
      </w:r>
    </w:p>
    <w:p w:rsidR="00EE3028" w:rsidRDefault="00EE3028" w:rsidP="00EE3028">
      <w:pPr>
        <w:pStyle w:val="afa"/>
        <w:widowControl/>
        <w:numPr>
          <w:ilvl w:val="0"/>
          <w:numId w:val="32"/>
        </w:numPr>
        <w:tabs>
          <w:tab w:val="left" w:pos="0"/>
          <w:tab w:val="left" w:pos="291"/>
          <w:tab w:val="left" w:pos="1134"/>
          <w:tab w:val="left" w:pos="1418"/>
        </w:tabs>
        <w:ind w:left="0" w:firstLine="709"/>
        <w:jc w:val="both"/>
        <w:rPr>
          <w:rFonts w:eastAsia="Calibri"/>
          <w:sz w:val="28"/>
          <w:szCs w:val="28"/>
          <w:lang w:eastAsia="x-none"/>
        </w:rPr>
      </w:pPr>
      <w:r>
        <w:rPr>
          <w:sz w:val="28"/>
          <w:szCs w:val="28"/>
        </w:rPr>
        <w:t>Постановление Правительства Российской Федерации от 31 декабря 2004 года № 901 «Об утверждении Положения о Федеральном агентстве по туризму» (с последующими изменениями);</w:t>
      </w:r>
    </w:p>
    <w:p w:rsidR="00EE3028" w:rsidRDefault="00EE3028" w:rsidP="00EE3028">
      <w:pPr>
        <w:pStyle w:val="afa"/>
        <w:widowControl/>
        <w:numPr>
          <w:ilvl w:val="0"/>
          <w:numId w:val="32"/>
        </w:numPr>
        <w:tabs>
          <w:tab w:val="left" w:pos="0"/>
          <w:tab w:val="left" w:pos="291"/>
          <w:tab w:val="left" w:pos="710"/>
          <w:tab w:val="left" w:pos="1418"/>
        </w:tabs>
        <w:ind w:left="0" w:firstLine="710"/>
        <w:jc w:val="both"/>
        <w:rPr>
          <w:sz w:val="28"/>
          <w:szCs w:val="28"/>
        </w:rPr>
      </w:pPr>
      <w:r>
        <w:rPr>
          <w:sz w:val="28"/>
          <w:szCs w:val="28"/>
        </w:rPr>
        <w:t>Приказ Ростуризма от 9 января 2019 года № 2-Пр-19 «Об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w:t>
      </w:r>
    </w:p>
    <w:p w:rsidR="00EE3028" w:rsidRDefault="00EE3028" w:rsidP="00EE3028">
      <w:pPr>
        <w:pStyle w:val="afa"/>
        <w:widowControl/>
        <w:numPr>
          <w:ilvl w:val="0"/>
          <w:numId w:val="32"/>
        </w:numPr>
        <w:tabs>
          <w:tab w:val="left" w:pos="0"/>
          <w:tab w:val="left" w:pos="291"/>
          <w:tab w:val="left" w:pos="710"/>
          <w:tab w:val="left" w:pos="1418"/>
        </w:tabs>
        <w:ind w:left="0" w:firstLine="710"/>
        <w:jc w:val="both"/>
        <w:rPr>
          <w:sz w:val="28"/>
          <w:szCs w:val="28"/>
        </w:rPr>
      </w:pPr>
      <w:r>
        <w:rPr>
          <w:sz w:val="28"/>
          <w:szCs w:val="28"/>
        </w:rPr>
        <w:t xml:space="preserve">Приказ Минкультуры России от 27 июня 2012 года № 666 «Об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w:t>
      </w:r>
      <w:proofErr w:type="spellStart"/>
      <w:r>
        <w:rPr>
          <w:sz w:val="28"/>
          <w:szCs w:val="28"/>
        </w:rPr>
        <w:t>турагентов</w:t>
      </w:r>
      <w:proofErr w:type="spellEnd"/>
      <w:r>
        <w:rPr>
          <w:sz w:val="28"/>
          <w:szCs w:val="28"/>
        </w:rPr>
        <w:t xml:space="preserve"> и туристов (экскурсантов) об угрозе безопасности туристов (экскурсантов) в стране (месте) временного пребывания» </w:t>
      </w:r>
      <w:r>
        <w:rPr>
          <w:sz w:val="28"/>
          <w:szCs w:val="28"/>
        </w:rPr>
        <w:br/>
        <w:t>(с последующими изменениями);</w:t>
      </w:r>
    </w:p>
    <w:p w:rsidR="00EE3028" w:rsidRDefault="00EE3028" w:rsidP="00EE3028">
      <w:pPr>
        <w:numPr>
          <w:ilvl w:val="0"/>
          <w:numId w:val="33"/>
        </w:numPr>
        <w:tabs>
          <w:tab w:val="left" w:pos="1134"/>
        </w:tabs>
        <w:ind w:left="0" w:right="-31" w:firstLine="709"/>
        <w:jc w:val="both"/>
        <w:rPr>
          <w:sz w:val="28"/>
          <w:szCs w:val="28"/>
        </w:rPr>
      </w:pPr>
      <w:r>
        <w:rPr>
          <w:sz w:val="28"/>
          <w:szCs w:val="28"/>
        </w:rPr>
        <w:t>Устав Пензенской области;</w:t>
      </w:r>
    </w:p>
    <w:p w:rsidR="00EE3028" w:rsidRDefault="00EE3028" w:rsidP="00EE3028">
      <w:pPr>
        <w:pStyle w:val="afa"/>
        <w:widowControl/>
        <w:numPr>
          <w:ilvl w:val="0"/>
          <w:numId w:val="32"/>
        </w:numPr>
        <w:tabs>
          <w:tab w:val="left" w:pos="291"/>
          <w:tab w:val="left" w:pos="1134"/>
          <w:tab w:val="left" w:pos="1560"/>
        </w:tabs>
        <w:ind w:left="0" w:firstLine="709"/>
        <w:jc w:val="both"/>
        <w:rPr>
          <w:sz w:val="28"/>
          <w:szCs w:val="28"/>
        </w:rPr>
      </w:pPr>
      <w:r>
        <w:rPr>
          <w:sz w:val="28"/>
          <w:szCs w:val="28"/>
        </w:rPr>
        <w:t>Закон Пензенской области от 02 апреля 2008 года № 1506-ЗПО «Кодекс Пензенской области об административных правонарушениях» (с последующими изменениями);</w:t>
      </w:r>
    </w:p>
    <w:p w:rsidR="00EE3028" w:rsidRDefault="00EE3028" w:rsidP="00EE3028">
      <w:pPr>
        <w:numPr>
          <w:ilvl w:val="0"/>
          <w:numId w:val="33"/>
        </w:numPr>
        <w:tabs>
          <w:tab w:val="left" w:pos="1134"/>
        </w:tabs>
        <w:ind w:left="0" w:right="-31" w:firstLine="709"/>
        <w:jc w:val="both"/>
        <w:rPr>
          <w:sz w:val="28"/>
          <w:szCs w:val="28"/>
        </w:rPr>
      </w:pPr>
      <w:r>
        <w:rPr>
          <w:sz w:val="28"/>
          <w:szCs w:val="28"/>
        </w:rPr>
        <w:t>Закон Пензенской области от 10 апреля 2006 года № 1005-ЗПО «О Губернаторе Пензенской области» (с последующими изменениями);</w:t>
      </w:r>
    </w:p>
    <w:p w:rsidR="00EE3028" w:rsidRDefault="00EE3028" w:rsidP="00EE3028">
      <w:pPr>
        <w:numPr>
          <w:ilvl w:val="0"/>
          <w:numId w:val="33"/>
        </w:numPr>
        <w:tabs>
          <w:tab w:val="left" w:pos="1134"/>
        </w:tabs>
        <w:ind w:left="0" w:right="-31" w:firstLine="709"/>
        <w:jc w:val="both"/>
        <w:rPr>
          <w:sz w:val="28"/>
          <w:szCs w:val="28"/>
        </w:rPr>
      </w:pPr>
      <w:r>
        <w:rPr>
          <w:sz w:val="28"/>
          <w:szCs w:val="28"/>
        </w:rPr>
        <w:t>Закон Пензенской области от 22 декабря 2005 года № 906-ЗПО «О Правительстве Пензенской области» (с последующими изменениями);</w:t>
      </w:r>
    </w:p>
    <w:p w:rsidR="00EE3028" w:rsidRDefault="00EE3028" w:rsidP="00EE3028">
      <w:pPr>
        <w:pStyle w:val="afa"/>
        <w:widowControl/>
        <w:numPr>
          <w:ilvl w:val="0"/>
          <w:numId w:val="32"/>
        </w:numPr>
        <w:tabs>
          <w:tab w:val="left" w:pos="284"/>
          <w:tab w:val="left" w:pos="1134"/>
          <w:tab w:val="left" w:pos="1560"/>
        </w:tabs>
        <w:ind w:left="0" w:firstLine="709"/>
        <w:jc w:val="both"/>
        <w:rPr>
          <w:sz w:val="28"/>
          <w:szCs w:val="28"/>
        </w:rPr>
      </w:pPr>
      <w:r>
        <w:rPr>
          <w:sz w:val="28"/>
          <w:szCs w:val="28"/>
        </w:rPr>
        <w:t xml:space="preserve">Постановление Правительства Пензенской области от 22 октября 2013 года №783-пП «Об утверждении государственной программы Пензенской области «Развитие культуры и туризма Пензенской области» </w:t>
      </w:r>
      <w:r>
        <w:rPr>
          <w:sz w:val="28"/>
          <w:szCs w:val="28"/>
        </w:rPr>
        <w:br/>
        <w:t>(с последующими изменениями);</w:t>
      </w:r>
    </w:p>
    <w:p w:rsidR="00EE3028" w:rsidRDefault="00EE3028" w:rsidP="00EE3028">
      <w:pPr>
        <w:numPr>
          <w:ilvl w:val="0"/>
          <w:numId w:val="33"/>
        </w:numPr>
        <w:tabs>
          <w:tab w:val="left" w:pos="1134"/>
        </w:tabs>
        <w:ind w:left="0" w:right="-31" w:firstLine="709"/>
        <w:jc w:val="both"/>
        <w:rPr>
          <w:sz w:val="28"/>
          <w:szCs w:val="28"/>
        </w:rPr>
      </w:pPr>
      <w:r>
        <w:rPr>
          <w:sz w:val="28"/>
          <w:szCs w:val="28"/>
        </w:rPr>
        <w:t xml:space="preserve">Постановление Правительства Пензенской области от 30 января </w:t>
      </w:r>
      <w:r>
        <w:rPr>
          <w:sz w:val="28"/>
          <w:szCs w:val="28"/>
        </w:rPr>
        <w:br/>
        <w:t>2017 года №31-пП «Об утверждении Положения о Министерстве культуры и туризма Пензенской области» (с последующими изменениями);</w:t>
      </w:r>
    </w:p>
    <w:p w:rsidR="00EE3028" w:rsidRDefault="00EE3028" w:rsidP="00EE3028">
      <w:pPr>
        <w:pStyle w:val="afa"/>
        <w:widowControl/>
        <w:numPr>
          <w:ilvl w:val="0"/>
          <w:numId w:val="32"/>
        </w:numPr>
        <w:tabs>
          <w:tab w:val="left" w:pos="284"/>
          <w:tab w:val="left" w:pos="1134"/>
          <w:tab w:val="left" w:pos="1276"/>
          <w:tab w:val="left" w:pos="1560"/>
        </w:tabs>
        <w:ind w:left="0" w:firstLine="709"/>
        <w:jc w:val="both"/>
        <w:rPr>
          <w:sz w:val="28"/>
          <w:szCs w:val="28"/>
        </w:rPr>
      </w:pPr>
      <w:r>
        <w:rPr>
          <w:sz w:val="28"/>
          <w:szCs w:val="28"/>
        </w:rPr>
        <w:t>нормативные правовые акты Министерства по вопросам деятельности отдела и Министерства (применительно к исполнению должностных обязанностей).</w:t>
      </w:r>
    </w:p>
    <w:p w:rsidR="00EE3028" w:rsidRDefault="00EE3028" w:rsidP="00EE3028">
      <w:pPr>
        <w:ind w:right="-31" w:firstLine="709"/>
        <w:jc w:val="both"/>
        <w:rPr>
          <w:sz w:val="24"/>
          <w:szCs w:val="24"/>
        </w:rPr>
      </w:pPr>
      <w:r>
        <w:rPr>
          <w:sz w:val="28"/>
          <w:szCs w:val="28"/>
          <w:lang w:eastAsia="en-US"/>
        </w:rPr>
        <w:t xml:space="preserve">2.2.2. </w:t>
      </w:r>
      <w:r>
        <w:rPr>
          <w:sz w:val="28"/>
          <w:szCs w:val="28"/>
        </w:rPr>
        <w:t>Гражданский служащий, замещающий должность главного специалиста - эксперта отдела, должен обладать следующими иными профессиональными знаниями:</w:t>
      </w:r>
      <w:r>
        <w:rPr>
          <w:sz w:val="24"/>
          <w:szCs w:val="24"/>
        </w:rPr>
        <w:t xml:space="preserve"> </w:t>
      </w:r>
    </w:p>
    <w:p w:rsidR="00EE3028" w:rsidRDefault="00EE3028" w:rsidP="00EE3028">
      <w:pPr>
        <w:numPr>
          <w:ilvl w:val="0"/>
          <w:numId w:val="33"/>
        </w:numPr>
        <w:tabs>
          <w:tab w:val="left" w:pos="1134"/>
        </w:tabs>
        <w:ind w:left="0" w:right="-31" w:firstLine="709"/>
        <w:jc w:val="both"/>
        <w:rPr>
          <w:sz w:val="28"/>
          <w:szCs w:val="28"/>
        </w:rPr>
      </w:pPr>
      <w:r>
        <w:rPr>
          <w:sz w:val="28"/>
          <w:szCs w:val="28"/>
        </w:rPr>
        <w:t xml:space="preserve">основные методы к формированию сметных расчетов для проведения </w:t>
      </w:r>
      <w:r>
        <w:rPr>
          <w:sz w:val="28"/>
          <w:szCs w:val="28"/>
        </w:rPr>
        <w:lastRenderedPageBreak/>
        <w:t>мероприятий в сфере туризма;</w:t>
      </w:r>
    </w:p>
    <w:p w:rsidR="00EE3028" w:rsidRDefault="00EE3028" w:rsidP="00EE3028">
      <w:pPr>
        <w:numPr>
          <w:ilvl w:val="0"/>
          <w:numId w:val="33"/>
        </w:numPr>
        <w:tabs>
          <w:tab w:val="left" w:pos="1134"/>
        </w:tabs>
        <w:ind w:left="0" w:right="-31" w:firstLine="709"/>
        <w:jc w:val="both"/>
        <w:rPr>
          <w:sz w:val="28"/>
          <w:szCs w:val="28"/>
        </w:rPr>
      </w:pPr>
      <w:r>
        <w:rPr>
          <w:sz w:val="28"/>
          <w:szCs w:val="28"/>
        </w:rPr>
        <w:t>основные направления и приоритеты государственной политики в области регулирования межнациональных и межконфессиональных отношений;</w:t>
      </w:r>
    </w:p>
    <w:p w:rsidR="00EE3028" w:rsidRDefault="00EE3028" w:rsidP="00EE3028">
      <w:pPr>
        <w:numPr>
          <w:ilvl w:val="0"/>
          <w:numId w:val="33"/>
        </w:numPr>
        <w:tabs>
          <w:tab w:val="left" w:pos="1134"/>
        </w:tabs>
        <w:ind w:left="0" w:right="-31" w:firstLine="709"/>
        <w:jc w:val="both"/>
        <w:rPr>
          <w:sz w:val="28"/>
          <w:szCs w:val="28"/>
        </w:rPr>
      </w:pPr>
      <w:r>
        <w:rPr>
          <w:sz w:val="28"/>
          <w:szCs w:val="28"/>
        </w:rPr>
        <w:t>основные принципы взаимодействия религиозных объединений с государством и другими вероисповеданиями в законодательстве Российской Федерации и конфессиональных доктринах по укреплению межнационального и межрегионального согласия;</w:t>
      </w:r>
    </w:p>
    <w:p w:rsidR="00EE3028" w:rsidRDefault="00EE3028" w:rsidP="00EE3028">
      <w:pPr>
        <w:numPr>
          <w:ilvl w:val="0"/>
          <w:numId w:val="33"/>
        </w:numPr>
        <w:tabs>
          <w:tab w:val="left" w:pos="1134"/>
        </w:tabs>
        <w:ind w:left="0" w:right="-31" w:firstLine="709"/>
        <w:jc w:val="both"/>
        <w:rPr>
          <w:sz w:val="28"/>
          <w:szCs w:val="28"/>
        </w:rPr>
      </w:pPr>
      <w:r>
        <w:rPr>
          <w:sz w:val="28"/>
          <w:szCs w:val="28"/>
        </w:rPr>
        <w:t>понятие, виды туризма;</w:t>
      </w:r>
    </w:p>
    <w:p w:rsidR="00EE3028" w:rsidRDefault="00EE3028" w:rsidP="00EE3028">
      <w:pPr>
        <w:numPr>
          <w:ilvl w:val="0"/>
          <w:numId w:val="33"/>
        </w:numPr>
        <w:tabs>
          <w:tab w:val="left" w:pos="1134"/>
        </w:tabs>
        <w:ind w:left="0" w:right="-31" w:firstLine="709"/>
        <w:jc w:val="both"/>
        <w:rPr>
          <w:sz w:val="28"/>
          <w:szCs w:val="28"/>
        </w:rPr>
      </w:pPr>
      <w:r>
        <w:rPr>
          <w:sz w:val="28"/>
          <w:szCs w:val="28"/>
        </w:rPr>
        <w:t>принципы разработки и организации туристических маршрутов;</w:t>
      </w:r>
    </w:p>
    <w:p w:rsidR="00EE3028" w:rsidRDefault="00EE3028" w:rsidP="00EE3028">
      <w:pPr>
        <w:numPr>
          <w:ilvl w:val="0"/>
          <w:numId w:val="33"/>
        </w:numPr>
        <w:tabs>
          <w:tab w:val="left" w:pos="1134"/>
        </w:tabs>
        <w:ind w:left="0" w:right="-31" w:firstLine="709"/>
        <w:jc w:val="both"/>
        <w:rPr>
          <w:sz w:val="28"/>
          <w:szCs w:val="28"/>
        </w:rPr>
      </w:pPr>
      <w:r>
        <w:rPr>
          <w:sz w:val="28"/>
          <w:szCs w:val="28"/>
        </w:rPr>
        <w:t>цель и задачи государственной политики в сфере туризма;</w:t>
      </w:r>
    </w:p>
    <w:p w:rsidR="00EE3028" w:rsidRDefault="00EE3028" w:rsidP="00EE3028">
      <w:pPr>
        <w:numPr>
          <w:ilvl w:val="0"/>
          <w:numId w:val="33"/>
        </w:numPr>
        <w:tabs>
          <w:tab w:val="left" w:pos="1134"/>
        </w:tabs>
        <w:ind w:left="0" w:right="-31" w:firstLine="709"/>
        <w:jc w:val="both"/>
        <w:rPr>
          <w:sz w:val="28"/>
          <w:szCs w:val="28"/>
        </w:rPr>
      </w:pPr>
      <w:r>
        <w:rPr>
          <w:sz w:val="28"/>
          <w:szCs w:val="28"/>
        </w:rPr>
        <w:t>приоритетные направления государственного регулирования туристской деятельности;</w:t>
      </w:r>
    </w:p>
    <w:p w:rsidR="00EE3028" w:rsidRDefault="00EE3028" w:rsidP="00EE3028">
      <w:pPr>
        <w:numPr>
          <w:ilvl w:val="0"/>
          <w:numId w:val="33"/>
        </w:numPr>
        <w:tabs>
          <w:tab w:val="left" w:pos="1134"/>
        </w:tabs>
        <w:ind w:left="0" w:right="-31" w:firstLine="709"/>
        <w:jc w:val="both"/>
        <w:rPr>
          <w:sz w:val="28"/>
          <w:szCs w:val="28"/>
        </w:rPr>
      </w:pPr>
      <w:r>
        <w:rPr>
          <w:sz w:val="28"/>
          <w:szCs w:val="28"/>
        </w:rPr>
        <w:t>особенности внутреннего, въездного и международного туризма;</w:t>
      </w:r>
    </w:p>
    <w:p w:rsidR="00EE3028" w:rsidRDefault="00EE3028" w:rsidP="00EE3028">
      <w:pPr>
        <w:numPr>
          <w:ilvl w:val="0"/>
          <w:numId w:val="33"/>
        </w:numPr>
        <w:tabs>
          <w:tab w:val="left" w:pos="1134"/>
        </w:tabs>
        <w:ind w:left="0" w:right="-31" w:firstLine="709"/>
        <w:jc w:val="both"/>
        <w:rPr>
          <w:sz w:val="28"/>
          <w:szCs w:val="28"/>
        </w:rPr>
      </w:pPr>
      <w:r>
        <w:rPr>
          <w:sz w:val="28"/>
          <w:szCs w:val="28"/>
        </w:rPr>
        <w:t>порядок формирования единого федерального реестра туроператоров;</w:t>
      </w:r>
    </w:p>
    <w:p w:rsidR="00EE3028" w:rsidRDefault="00EE3028" w:rsidP="00EE3028">
      <w:pPr>
        <w:numPr>
          <w:ilvl w:val="0"/>
          <w:numId w:val="33"/>
        </w:numPr>
        <w:tabs>
          <w:tab w:val="left" w:pos="1134"/>
        </w:tabs>
        <w:ind w:left="0" w:right="-31" w:firstLine="709"/>
        <w:jc w:val="both"/>
        <w:rPr>
          <w:sz w:val="28"/>
          <w:szCs w:val="28"/>
        </w:rPr>
      </w:pPr>
      <w:r>
        <w:rPr>
          <w:sz w:val="28"/>
          <w:szCs w:val="28"/>
        </w:rPr>
        <w:t>порядок формирования и продвижения туристского продукта;</w:t>
      </w:r>
    </w:p>
    <w:p w:rsidR="00EE3028" w:rsidRDefault="00EE3028" w:rsidP="00EE3028">
      <w:pPr>
        <w:numPr>
          <w:ilvl w:val="0"/>
          <w:numId w:val="33"/>
        </w:numPr>
        <w:tabs>
          <w:tab w:val="left" w:pos="1134"/>
        </w:tabs>
        <w:ind w:left="0" w:right="-31" w:firstLine="709"/>
        <w:jc w:val="both"/>
        <w:rPr>
          <w:sz w:val="28"/>
          <w:szCs w:val="28"/>
        </w:rPr>
      </w:pPr>
      <w:r>
        <w:rPr>
          <w:sz w:val="28"/>
          <w:szCs w:val="28"/>
        </w:rPr>
        <w:t>порядок организации мероприятий в сфере туризма;</w:t>
      </w:r>
    </w:p>
    <w:p w:rsidR="00EE3028" w:rsidRDefault="00EE3028" w:rsidP="00EE3028">
      <w:pPr>
        <w:numPr>
          <w:ilvl w:val="0"/>
          <w:numId w:val="33"/>
        </w:numPr>
        <w:tabs>
          <w:tab w:val="left" w:pos="1134"/>
        </w:tabs>
        <w:ind w:left="0" w:right="-31" w:firstLine="709"/>
        <w:jc w:val="both"/>
        <w:rPr>
          <w:sz w:val="28"/>
          <w:szCs w:val="28"/>
        </w:rPr>
      </w:pPr>
      <w:r>
        <w:rPr>
          <w:sz w:val="28"/>
          <w:szCs w:val="28"/>
        </w:rPr>
        <w:t>принципы защиты прав и законных интересов туристов;</w:t>
      </w:r>
    </w:p>
    <w:p w:rsidR="00EE3028" w:rsidRDefault="00EE3028" w:rsidP="00EE3028">
      <w:pPr>
        <w:numPr>
          <w:ilvl w:val="0"/>
          <w:numId w:val="33"/>
        </w:numPr>
        <w:tabs>
          <w:tab w:val="left" w:pos="1134"/>
        </w:tabs>
        <w:ind w:left="0" w:right="-31" w:firstLine="709"/>
        <w:jc w:val="both"/>
        <w:rPr>
          <w:sz w:val="28"/>
          <w:szCs w:val="28"/>
        </w:rPr>
      </w:pPr>
      <w:r>
        <w:rPr>
          <w:sz w:val="28"/>
          <w:szCs w:val="28"/>
        </w:rPr>
        <w:t>система оценки качества туристских продуктов и услуг;</w:t>
      </w:r>
    </w:p>
    <w:p w:rsidR="00EE3028" w:rsidRDefault="00EE3028" w:rsidP="00EE3028">
      <w:pPr>
        <w:numPr>
          <w:ilvl w:val="0"/>
          <w:numId w:val="33"/>
        </w:numPr>
        <w:tabs>
          <w:tab w:val="left" w:pos="1134"/>
        </w:tabs>
        <w:ind w:left="0" w:right="-31" w:firstLine="709"/>
        <w:jc w:val="both"/>
        <w:rPr>
          <w:sz w:val="28"/>
          <w:szCs w:val="28"/>
        </w:rPr>
      </w:pPr>
      <w:r>
        <w:rPr>
          <w:sz w:val="28"/>
          <w:szCs w:val="28"/>
        </w:rPr>
        <w:t>понятие туристско-рекреационные комплексы;</w:t>
      </w:r>
    </w:p>
    <w:p w:rsidR="00EE3028" w:rsidRDefault="00EE3028" w:rsidP="00EE3028">
      <w:pPr>
        <w:numPr>
          <w:ilvl w:val="0"/>
          <w:numId w:val="33"/>
        </w:numPr>
        <w:tabs>
          <w:tab w:val="left" w:pos="1134"/>
        </w:tabs>
        <w:ind w:left="0" w:right="-31" w:firstLine="709"/>
        <w:jc w:val="both"/>
        <w:rPr>
          <w:sz w:val="28"/>
          <w:szCs w:val="28"/>
        </w:rPr>
      </w:pPr>
      <w:r>
        <w:rPr>
          <w:sz w:val="28"/>
          <w:szCs w:val="28"/>
        </w:rPr>
        <w:t>понятие туристский кластер.</w:t>
      </w:r>
    </w:p>
    <w:p w:rsidR="00EE3028" w:rsidRDefault="00EE3028" w:rsidP="00EE3028">
      <w:pPr>
        <w:ind w:right="-31" w:firstLine="709"/>
        <w:jc w:val="both"/>
        <w:rPr>
          <w:sz w:val="24"/>
          <w:szCs w:val="24"/>
        </w:rPr>
      </w:pPr>
      <w:r>
        <w:rPr>
          <w:sz w:val="28"/>
          <w:szCs w:val="28"/>
        </w:rPr>
        <w:t>2.2.3. Гражданский служащий, замещающий должность главного специалиста - эксперта отдела, должен обладать следующими профессиональными умениями:</w:t>
      </w:r>
      <w:r>
        <w:rPr>
          <w:sz w:val="24"/>
          <w:szCs w:val="24"/>
        </w:rPr>
        <w:t xml:space="preserve"> </w:t>
      </w:r>
    </w:p>
    <w:p w:rsidR="00EE3028" w:rsidRDefault="00EE3028" w:rsidP="00EE3028">
      <w:pPr>
        <w:numPr>
          <w:ilvl w:val="0"/>
          <w:numId w:val="33"/>
        </w:numPr>
        <w:tabs>
          <w:tab w:val="left" w:pos="1134"/>
        </w:tabs>
        <w:ind w:left="0" w:right="-31" w:firstLine="709"/>
        <w:jc w:val="both"/>
        <w:rPr>
          <w:sz w:val="28"/>
          <w:szCs w:val="28"/>
        </w:rPr>
      </w:pPr>
      <w:r>
        <w:rPr>
          <w:sz w:val="28"/>
          <w:szCs w:val="28"/>
        </w:rPr>
        <w:t>формировать сметные расчеты для проведения мероприятий в сфере туризма;</w:t>
      </w:r>
    </w:p>
    <w:p w:rsidR="00EE3028" w:rsidRDefault="00EE3028" w:rsidP="00EE3028">
      <w:pPr>
        <w:numPr>
          <w:ilvl w:val="0"/>
          <w:numId w:val="33"/>
        </w:numPr>
        <w:tabs>
          <w:tab w:val="left" w:pos="1134"/>
        </w:tabs>
        <w:ind w:left="0" w:right="-31" w:firstLine="709"/>
        <w:jc w:val="both"/>
        <w:rPr>
          <w:sz w:val="28"/>
          <w:szCs w:val="28"/>
        </w:rPr>
      </w:pPr>
      <w:r>
        <w:rPr>
          <w:sz w:val="28"/>
          <w:szCs w:val="28"/>
        </w:rPr>
        <w:t>систематизировать и применять международный и национальный опыт по укреплению межнационального и межрелигиозного согласия;</w:t>
      </w:r>
    </w:p>
    <w:p w:rsidR="00EE3028" w:rsidRDefault="00EE3028" w:rsidP="00EE3028">
      <w:pPr>
        <w:numPr>
          <w:ilvl w:val="0"/>
          <w:numId w:val="33"/>
        </w:numPr>
        <w:tabs>
          <w:tab w:val="left" w:pos="1134"/>
        </w:tabs>
        <w:ind w:left="0" w:right="-31" w:firstLine="709"/>
        <w:jc w:val="both"/>
        <w:rPr>
          <w:sz w:val="28"/>
          <w:szCs w:val="28"/>
        </w:rPr>
      </w:pPr>
      <w:r>
        <w:rPr>
          <w:sz w:val="28"/>
          <w:szCs w:val="28"/>
        </w:rPr>
        <w:t>работать в реестре туристских ресурсов;</w:t>
      </w:r>
    </w:p>
    <w:p w:rsidR="00EE3028" w:rsidRDefault="00EE3028" w:rsidP="00EE3028">
      <w:pPr>
        <w:numPr>
          <w:ilvl w:val="0"/>
          <w:numId w:val="33"/>
        </w:numPr>
        <w:tabs>
          <w:tab w:val="left" w:pos="1134"/>
        </w:tabs>
        <w:ind w:left="0" w:right="-31" w:firstLine="709"/>
        <w:jc w:val="both"/>
        <w:rPr>
          <w:sz w:val="28"/>
          <w:szCs w:val="28"/>
        </w:rPr>
      </w:pPr>
      <w:r>
        <w:rPr>
          <w:sz w:val="28"/>
          <w:szCs w:val="28"/>
        </w:rPr>
        <w:t>оказывать информационную, организационную</w:t>
      </w:r>
      <w:r>
        <w:rPr>
          <w:sz w:val="28"/>
          <w:szCs w:val="28"/>
          <w:shd w:val="clear" w:color="auto" w:fill="FFFFFF"/>
        </w:rPr>
        <w:t xml:space="preserve"> и </w:t>
      </w:r>
      <w:r>
        <w:rPr>
          <w:sz w:val="28"/>
          <w:szCs w:val="28"/>
        </w:rPr>
        <w:t>методическую поддержку по вопросам территориального маркетинга, формированию и продвижению региональных туристских продуктов в рамках федеральных целевых программ, а также по реализации программ и концепций развития туризма и подготовке мероприятий, направленных на развитие перспективных направлений туризма;</w:t>
      </w:r>
    </w:p>
    <w:p w:rsidR="00EE3028" w:rsidRDefault="00EE3028" w:rsidP="00EE3028">
      <w:pPr>
        <w:numPr>
          <w:ilvl w:val="0"/>
          <w:numId w:val="33"/>
        </w:numPr>
        <w:tabs>
          <w:tab w:val="left" w:pos="1134"/>
        </w:tabs>
        <w:ind w:left="0" w:right="-31" w:firstLine="709"/>
        <w:jc w:val="both"/>
        <w:rPr>
          <w:sz w:val="28"/>
          <w:szCs w:val="28"/>
        </w:rPr>
      </w:pPr>
      <w:r>
        <w:rPr>
          <w:sz w:val="28"/>
          <w:szCs w:val="28"/>
        </w:rPr>
        <w:t>организовывать и проводить мероприятия по вопросам развития внутреннего туризма, в части реализации государственных федеральных программ и государственных программ Пензенской области в сфере развития туризма, в том числе конгрессов, конференций, семинаров и др.;</w:t>
      </w:r>
    </w:p>
    <w:p w:rsidR="00EE3028" w:rsidRDefault="00EE3028" w:rsidP="00EE3028">
      <w:pPr>
        <w:numPr>
          <w:ilvl w:val="0"/>
          <w:numId w:val="33"/>
        </w:numPr>
        <w:tabs>
          <w:tab w:val="left" w:pos="1134"/>
        </w:tabs>
        <w:ind w:left="0" w:right="-31" w:firstLine="709"/>
        <w:jc w:val="both"/>
        <w:rPr>
          <w:sz w:val="28"/>
          <w:szCs w:val="28"/>
        </w:rPr>
      </w:pPr>
      <w:r>
        <w:rPr>
          <w:sz w:val="28"/>
          <w:szCs w:val="28"/>
        </w:rPr>
        <w:t xml:space="preserve">подготавливать предложения по формированию основных направлений и принципов государственной политики в сфере туризма, а также определению приоритетных направлений развития туристской отрасли; по развитию перспективных направлений туризма и расширению туристического потенциала особо охраняемых природных территорий; </w:t>
      </w:r>
    </w:p>
    <w:p w:rsidR="00EE3028" w:rsidRDefault="00EE3028" w:rsidP="00EE3028">
      <w:pPr>
        <w:numPr>
          <w:ilvl w:val="0"/>
          <w:numId w:val="33"/>
        </w:numPr>
        <w:tabs>
          <w:tab w:val="left" w:pos="1134"/>
        </w:tabs>
        <w:ind w:left="0" w:right="-31" w:firstLine="709"/>
        <w:jc w:val="both"/>
        <w:rPr>
          <w:sz w:val="28"/>
          <w:szCs w:val="28"/>
        </w:rPr>
      </w:pPr>
      <w:r>
        <w:rPr>
          <w:sz w:val="28"/>
          <w:szCs w:val="28"/>
        </w:rPr>
        <w:t>проводить мониторинг эффективности государственных расходов в рамках реализации федеральных программ и государственных программ Пензенской области в сфере развития туризма.</w:t>
      </w:r>
    </w:p>
    <w:p w:rsidR="00EE3028" w:rsidRDefault="00EE3028" w:rsidP="00EE3028">
      <w:pPr>
        <w:autoSpaceDE w:val="0"/>
        <w:autoSpaceDN w:val="0"/>
        <w:adjustRightInd w:val="0"/>
        <w:ind w:firstLine="709"/>
        <w:jc w:val="both"/>
        <w:rPr>
          <w:sz w:val="28"/>
          <w:szCs w:val="28"/>
        </w:rPr>
      </w:pPr>
      <w:r>
        <w:rPr>
          <w:sz w:val="28"/>
          <w:szCs w:val="28"/>
          <w:lang w:eastAsia="en-US"/>
        </w:rPr>
        <w:lastRenderedPageBreak/>
        <w:t xml:space="preserve">2.2.4. </w:t>
      </w:r>
      <w:r>
        <w:rPr>
          <w:sz w:val="28"/>
          <w:szCs w:val="28"/>
        </w:rPr>
        <w:t>Гражданский служащий, замещающий должность главного специалиста - эксперта отдела, должен обладать следующими функциональными знаниями:</w:t>
      </w:r>
    </w:p>
    <w:p w:rsidR="00EE3028" w:rsidRDefault="00EE3028" w:rsidP="00EE3028">
      <w:pPr>
        <w:tabs>
          <w:tab w:val="left" w:pos="1134"/>
        </w:tabs>
        <w:ind w:right="-31" w:firstLine="709"/>
        <w:jc w:val="both"/>
        <w:rPr>
          <w:sz w:val="28"/>
          <w:szCs w:val="28"/>
        </w:rPr>
      </w:pPr>
      <w:r>
        <w:rPr>
          <w:sz w:val="28"/>
          <w:szCs w:val="28"/>
        </w:rPr>
        <w:t>1) в части нормативного правового регулирования и выработки государственной политики:</w:t>
      </w:r>
    </w:p>
    <w:p w:rsidR="00EE3028" w:rsidRDefault="00EE3028" w:rsidP="00EE3028">
      <w:pPr>
        <w:framePr w:hSpace="180" w:wrap="around" w:vAnchor="text" w:hAnchor="text" w:y="1"/>
        <w:numPr>
          <w:ilvl w:val="0"/>
          <w:numId w:val="33"/>
        </w:numPr>
        <w:tabs>
          <w:tab w:val="left" w:pos="1134"/>
        </w:tabs>
        <w:ind w:left="0" w:right="-31" w:firstLine="993"/>
        <w:jc w:val="both"/>
        <w:rPr>
          <w:sz w:val="28"/>
          <w:szCs w:val="28"/>
        </w:rPr>
      </w:pPr>
      <w:r>
        <w:rPr>
          <w:sz w:val="28"/>
          <w:szCs w:val="28"/>
        </w:rPr>
        <w:t> понятие нормы права, нормативного правового акта, правоотношений и их признаки;</w:t>
      </w:r>
    </w:p>
    <w:p w:rsidR="00EE3028" w:rsidRDefault="00EE3028" w:rsidP="00EE3028">
      <w:pPr>
        <w:framePr w:hSpace="180" w:wrap="around" w:vAnchor="text" w:hAnchor="text" w:y="1"/>
        <w:numPr>
          <w:ilvl w:val="0"/>
          <w:numId w:val="33"/>
        </w:numPr>
        <w:tabs>
          <w:tab w:val="left" w:pos="1134"/>
        </w:tabs>
        <w:ind w:left="0" w:right="-31" w:firstLine="993"/>
        <w:jc w:val="both"/>
        <w:rPr>
          <w:sz w:val="28"/>
          <w:szCs w:val="28"/>
        </w:rPr>
      </w:pPr>
      <w:r>
        <w:rPr>
          <w:sz w:val="28"/>
          <w:szCs w:val="28"/>
        </w:rPr>
        <w:t xml:space="preserve"> понятие проекта нормативного правового акта, инструменты и этапы его разработки;</w:t>
      </w:r>
    </w:p>
    <w:p w:rsidR="00EE3028" w:rsidRDefault="00EE3028" w:rsidP="00EE3028">
      <w:pPr>
        <w:framePr w:hSpace="180" w:wrap="around" w:vAnchor="text" w:hAnchor="text" w:y="1"/>
        <w:numPr>
          <w:ilvl w:val="0"/>
          <w:numId w:val="33"/>
        </w:numPr>
        <w:tabs>
          <w:tab w:val="left" w:pos="1134"/>
        </w:tabs>
        <w:ind w:left="0" w:right="-31" w:firstLine="993"/>
        <w:jc w:val="both"/>
        <w:rPr>
          <w:sz w:val="28"/>
          <w:szCs w:val="28"/>
        </w:rPr>
      </w:pPr>
      <w:r>
        <w:rPr>
          <w:sz w:val="28"/>
          <w:szCs w:val="28"/>
        </w:rPr>
        <w:t xml:space="preserve"> понятие официального отзыва на проекты нормативных правовых актов: этапы, ключевые принципы и технологии разработки;</w:t>
      </w:r>
    </w:p>
    <w:p w:rsidR="00EE3028" w:rsidRDefault="00EE3028" w:rsidP="00EE3028">
      <w:pPr>
        <w:framePr w:hSpace="180" w:wrap="around" w:vAnchor="text" w:hAnchor="text" w:y="1"/>
        <w:numPr>
          <w:ilvl w:val="0"/>
          <w:numId w:val="33"/>
        </w:numPr>
        <w:tabs>
          <w:tab w:val="left" w:pos="1134"/>
        </w:tabs>
        <w:ind w:left="0" w:right="-31" w:firstLine="993"/>
        <w:jc w:val="both"/>
        <w:rPr>
          <w:sz w:val="28"/>
          <w:szCs w:val="28"/>
        </w:rPr>
      </w:pPr>
      <w:r>
        <w:rPr>
          <w:sz w:val="28"/>
          <w:szCs w:val="28"/>
        </w:rPr>
        <w:t>классификация моделей государственной политики;</w:t>
      </w:r>
    </w:p>
    <w:p w:rsidR="00EE3028" w:rsidRDefault="00EE3028" w:rsidP="00EE3028">
      <w:pPr>
        <w:framePr w:hSpace="180" w:wrap="around" w:vAnchor="text" w:hAnchor="text" w:y="1"/>
        <w:numPr>
          <w:ilvl w:val="0"/>
          <w:numId w:val="33"/>
        </w:numPr>
        <w:tabs>
          <w:tab w:val="left" w:pos="1134"/>
        </w:tabs>
        <w:ind w:left="0" w:right="-31" w:firstLine="993"/>
        <w:jc w:val="both"/>
        <w:rPr>
          <w:sz w:val="28"/>
          <w:szCs w:val="28"/>
        </w:rPr>
      </w:pPr>
      <w:r>
        <w:rPr>
          <w:sz w:val="28"/>
          <w:szCs w:val="28"/>
        </w:rPr>
        <w:t xml:space="preserve"> задачи, сроки, ресурсы и инструменты государственной политики;</w:t>
      </w:r>
    </w:p>
    <w:p w:rsidR="00EE3028" w:rsidRDefault="00EE3028" w:rsidP="00EE3028">
      <w:pPr>
        <w:numPr>
          <w:ilvl w:val="0"/>
          <w:numId w:val="33"/>
        </w:numPr>
        <w:tabs>
          <w:tab w:val="left" w:pos="1134"/>
        </w:tabs>
        <w:ind w:left="0" w:right="-31" w:firstLine="993"/>
        <w:jc w:val="both"/>
        <w:rPr>
          <w:sz w:val="28"/>
          <w:szCs w:val="28"/>
        </w:rPr>
      </w:pPr>
      <w:r>
        <w:rPr>
          <w:sz w:val="28"/>
          <w:szCs w:val="28"/>
        </w:rPr>
        <w:t xml:space="preserve"> понятие, процедура рассмотрения обращений граждан.</w:t>
      </w:r>
    </w:p>
    <w:p w:rsidR="00EE3028" w:rsidRDefault="00EE3028" w:rsidP="00EE3028">
      <w:pPr>
        <w:tabs>
          <w:tab w:val="left" w:pos="1134"/>
        </w:tabs>
        <w:ind w:right="-31" w:firstLine="709"/>
        <w:jc w:val="both"/>
        <w:rPr>
          <w:sz w:val="28"/>
          <w:szCs w:val="28"/>
        </w:rPr>
      </w:pPr>
      <w:r>
        <w:rPr>
          <w:sz w:val="28"/>
          <w:szCs w:val="28"/>
        </w:rPr>
        <w:t>2) в части взаимодействия со СМИ:</w:t>
      </w:r>
    </w:p>
    <w:p w:rsidR="00EE3028" w:rsidRDefault="00EE3028" w:rsidP="00EE3028">
      <w:pPr>
        <w:framePr w:hSpace="180" w:wrap="around" w:vAnchor="text" w:hAnchor="text" w:y="1"/>
        <w:numPr>
          <w:ilvl w:val="0"/>
          <w:numId w:val="33"/>
        </w:numPr>
        <w:tabs>
          <w:tab w:val="left" w:pos="1134"/>
        </w:tabs>
        <w:ind w:left="0" w:right="-31" w:firstLine="993"/>
        <w:jc w:val="both"/>
        <w:rPr>
          <w:sz w:val="28"/>
          <w:szCs w:val="28"/>
        </w:rPr>
      </w:pPr>
      <w:r>
        <w:rPr>
          <w:sz w:val="28"/>
          <w:szCs w:val="28"/>
        </w:rPr>
        <w:t xml:space="preserve"> основные модели связей с общественностью;</w:t>
      </w:r>
    </w:p>
    <w:p w:rsidR="00EE3028" w:rsidRDefault="00EE3028" w:rsidP="00EE3028">
      <w:pPr>
        <w:framePr w:hSpace="180" w:wrap="around" w:vAnchor="text" w:hAnchor="text" w:y="1"/>
        <w:numPr>
          <w:ilvl w:val="0"/>
          <w:numId w:val="33"/>
        </w:numPr>
        <w:tabs>
          <w:tab w:val="left" w:pos="1134"/>
        </w:tabs>
        <w:ind w:left="0" w:right="-31" w:firstLine="993"/>
        <w:jc w:val="both"/>
        <w:rPr>
          <w:sz w:val="28"/>
          <w:szCs w:val="28"/>
        </w:rPr>
      </w:pPr>
      <w:r>
        <w:rPr>
          <w:sz w:val="28"/>
          <w:szCs w:val="28"/>
        </w:rPr>
        <w:t xml:space="preserve"> особенности связей с общественностью в государственных органах;</w:t>
      </w:r>
    </w:p>
    <w:p w:rsidR="00EE3028" w:rsidRDefault="00EE3028" w:rsidP="00EE3028">
      <w:pPr>
        <w:framePr w:hSpace="180" w:wrap="around" w:vAnchor="text" w:hAnchor="text" w:y="1"/>
        <w:numPr>
          <w:ilvl w:val="0"/>
          <w:numId w:val="33"/>
        </w:numPr>
        <w:tabs>
          <w:tab w:val="left" w:pos="1134"/>
        </w:tabs>
        <w:ind w:left="0" w:right="-31" w:firstLine="993"/>
        <w:jc w:val="both"/>
        <w:rPr>
          <w:sz w:val="28"/>
          <w:szCs w:val="28"/>
        </w:rPr>
      </w:pPr>
      <w:r>
        <w:rPr>
          <w:sz w:val="28"/>
          <w:szCs w:val="28"/>
        </w:rPr>
        <w:t xml:space="preserve"> понятие </w:t>
      </w:r>
      <w:proofErr w:type="spellStart"/>
      <w:r>
        <w:rPr>
          <w:sz w:val="28"/>
          <w:szCs w:val="28"/>
        </w:rPr>
        <w:t>референтной</w:t>
      </w:r>
      <w:proofErr w:type="spellEnd"/>
      <w:r>
        <w:rPr>
          <w:sz w:val="28"/>
          <w:szCs w:val="28"/>
        </w:rPr>
        <w:t xml:space="preserve"> группы.</w:t>
      </w:r>
    </w:p>
    <w:p w:rsidR="00EE3028" w:rsidRDefault="00EE3028" w:rsidP="00EE3028">
      <w:pPr>
        <w:tabs>
          <w:tab w:val="left" w:pos="1134"/>
        </w:tabs>
        <w:ind w:right="-31" w:firstLine="709"/>
        <w:jc w:val="both"/>
        <w:rPr>
          <w:sz w:val="28"/>
          <w:szCs w:val="28"/>
        </w:rPr>
      </w:pPr>
      <w:r>
        <w:rPr>
          <w:sz w:val="28"/>
          <w:szCs w:val="28"/>
        </w:rPr>
        <w:t>3) в части проектной деятельности:</w:t>
      </w:r>
    </w:p>
    <w:p w:rsidR="00EE3028" w:rsidRDefault="00EE3028" w:rsidP="00EE3028">
      <w:pPr>
        <w:numPr>
          <w:ilvl w:val="0"/>
          <w:numId w:val="33"/>
        </w:numPr>
        <w:tabs>
          <w:tab w:val="left" w:pos="1134"/>
        </w:tabs>
        <w:ind w:left="0" w:right="-31" w:firstLine="993"/>
        <w:jc w:val="both"/>
        <w:rPr>
          <w:sz w:val="28"/>
          <w:szCs w:val="28"/>
        </w:rPr>
      </w:pPr>
      <w:r>
        <w:rPr>
          <w:sz w:val="28"/>
          <w:szCs w:val="28"/>
        </w:rPr>
        <w:t xml:space="preserve">развитие и стандартизация проектного управления государственном </w:t>
      </w:r>
      <w:proofErr w:type="gramStart"/>
      <w:r>
        <w:rPr>
          <w:sz w:val="28"/>
          <w:szCs w:val="28"/>
        </w:rPr>
        <w:t>секторе</w:t>
      </w:r>
      <w:proofErr w:type="gramEnd"/>
      <w:r>
        <w:rPr>
          <w:sz w:val="28"/>
          <w:szCs w:val="28"/>
        </w:rPr>
        <w:t>.</w:t>
      </w:r>
    </w:p>
    <w:p w:rsidR="00EE3028" w:rsidRDefault="00EE3028" w:rsidP="00EE3028">
      <w:pPr>
        <w:numPr>
          <w:ilvl w:val="0"/>
          <w:numId w:val="33"/>
        </w:numPr>
        <w:tabs>
          <w:tab w:val="left" w:pos="1134"/>
        </w:tabs>
        <w:ind w:left="0" w:right="-31" w:firstLine="993"/>
        <w:jc w:val="both"/>
        <w:rPr>
          <w:sz w:val="28"/>
          <w:szCs w:val="28"/>
        </w:rPr>
      </w:pPr>
      <w:r>
        <w:rPr>
          <w:sz w:val="28"/>
          <w:szCs w:val="28"/>
        </w:rPr>
        <w:t>формирование и развитие системы проектной деятельности в органах власти и организациях.</w:t>
      </w:r>
    </w:p>
    <w:p w:rsidR="00EE3028" w:rsidRDefault="00EE3028" w:rsidP="00EE3028">
      <w:pPr>
        <w:tabs>
          <w:tab w:val="left" w:pos="1134"/>
        </w:tabs>
        <w:ind w:right="-31" w:firstLine="709"/>
        <w:jc w:val="both"/>
        <w:rPr>
          <w:sz w:val="28"/>
          <w:szCs w:val="28"/>
        </w:rPr>
      </w:pPr>
      <w:r>
        <w:rPr>
          <w:sz w:val="28"/>
          <w:szCs w:val="28"/>
        </w:rPr>
        <w:t>4) в части знания государственного языка Российской Федерации (русского языка):</w:t>
      </w:r>
    </w:p>
    <w:p w:rsidR="00EE3028" w:rsidRDefault="00EE3028" w:rsidP="00EE3028">
      <w:pPr>
        <w:numPr>
          <w:ilvl w:val="0"/>
          <w:numId w:val="33"/>
        </w:numPr>
        <w:tabs>
          <w:tab w:val="left" w:pos="1134"/>
        </w:tabs>
        <w:ind w:left="0" w:right="-31" w:firstLine="993"/>
        <w:jc w:val="both"/>
        <w:rPr>
          <w:sz w:val="28"/>
          <w:szCs w:val="28"/>
        </w:rPr>
      </w:pPr>
      <w:r>
        <w:rPr>
          <w:sz w:val="28"/>
          <w:szCs w:val="28"/>
        </w:rPr>
        <w:t xml:space="preserve">знание основных правил орфографии и пунктуации; </w:t>
      </w:r>
    </w:p>
    <w:p w:rsidR="00EE3028" w:rsidRDefault="00EE3028" w:rsidP="00EE3028">
      <w:pPr>
        <w:numPr>
          <w:ilvl w:val="0"/>
          <w:numId w:val="33"/>
        </w:numPr>
        <w:tabs>
          <w:tab w:val="left" w:pos="1134"/>
        </w:tabs>
        <w:ind w:left="0" w:right="-31" w:firstLine="993"/>
        <w:jc w:val="both"/>
        <w:rPr>
          <w:sz w:val="28"/>
          <w:szCs w:val="28"/>
        </w:rPr>
      </w:pPr>
      <w:r>
        <w:rPr>
          <w:sz w:val="28"/>
          <w:szCs w:val="28"/>
        </w:rPr>
        <w:t xml:space="preserve"> знание основных орфоэпических, лексических и грамматических норм русского языка; </w:t>
      </w:r>
    </w:p>
    <w:p w:rsidR="00EE3028" w:rsidRDefault="00EE3028" w:rsidP="00EE3028">
      <w:pPr>
        <w:numPr>
          <w:ilvl w:val="0"/>
          <w:numId w:val="33"/>
        </w:numPr>
        <w:tabs>
          <w:tab w:val="left" w:pos="1134"/>
        </w:tabs>
        <w:ind w:left="0" w:right="-31" w:firstLine="993"/>
        <w:jc w:val="both"/>
        <w:rPr>
          <w:sz w:val="28"/>
          <w:szCs w:val="28"/>
        </w:rPr>
      </w:pPr>
      <w:r>
        <w:rPr>
          <w:sz w:val="28"/>
          <w:szCs w:val="28"/>
        </w:rPr>
        <w:t xml:space="preserve"> знание функционально-стилевой специфики текстов, относящихся к сфере официально-делового общения.</w:t>
      </w:r>
    </w:p>
    <w:p w:rsidR="00EE3028" w:rsidRDefault="00EE3028" w:rsidP="00EE3028">
      <w:pPr>
        <w:ind w:right="-31" w:firstLine="709"/>
        <w:jc w:val="both"/>
        <w:rPr>
          <w:sz w:val="28"/>
          <w:szCs w:val="28"/>
        </w:rPr>
      </w:pPr>
      <w:r>
        <w:rPr>
          <w:sz w:val="28"/>
          <w:szCs w:val="28"/>
        </w:rPr>
        <w:t>5) в части правовых знаний:</w:t>
      </w:r>
    </w:p>
    <w:p w:rsidR="00EE3028" w:rsidRDefault="00EE3028" w:rsidP="00EE3028">
      <w:pPr>
        <w:numPr>
          <w:ilvl w:val="0"/>
          <w:numId w:val="33"/>
        </w:numPr>
        <w:tabs>
          <w:tab w:val="left" w:pos="1134"/>
        </w:tabs>
        <w:ind w:left="0" w:right="-31" w:firstLine="993"/>
        <w:jc w:val="both"/>
        <w:rPr>
          <w:sz w:val="28"/>
          <w:szCs w:val="28"/>
        </w:rPr>
      </w:pPr>
      <w:r>
        <w:rPr>
          <w:sz w:val="28"/>
          <w:szCs w:val="28"/>
        </w:rPr>
        <w:t>знание основных направлений и приоритетов государственной политики в сфере туризма;</w:t>
      </w:r>
    </w:p>
    <w:p w:rsidR="00EE3028" w:rsidRDefault="00EE3028" w:rsidP="00EE3028">
      <w:pPr>
        <w:numPr>
          <w:ilvl w:val="0"/>
          <w:numId w:val="33"/>
        </w:numPr>
        <w:tabs>
          <w:tab w:val="left" w:pos="1134"/>
        </w:tabs>
        <w:ind w:left="0" w:right="-31" w:firstLine="993"/>
        <w:jc w:val="both"/>
        <w:rPr>
          <w:sz w:val="28"/>
          <w:szCs w:val="28"/>
        </w:rPr>
      </w:pPr>
      <w:r>
        <w:rPr>
          <w:sz w:val="28"/>
          <w:szCs w:val="28"/>
        </w:rPr>
        <w:t>изменения законодательства в сфере туризма.</w:t>
      </w:r>
    </w:p>
    <w:p w:rsidR="00EE3028" w:rsidRDefault="00EE3028" w:rsidP="00EE3028">
      <w:pPr>
        <w:tabs>
          <w:tab w:val="left" w:pos="1134"/>
        </w:tabs>
        <w:ind w:right="-31" w:firstLine="709"/>
        <w:jc w:val="both"/>
        <w:rPr>
          <w:sz w:val="28"/>
          <w:szCs w:val="28"/>
        </w:rPr>
      </w:pPr>
      <w:r>
        <w:rPr>
          <w:sz w:val="28"/>
          <w:szCs w:val="28"/>
        </w:rPr>
        <w:t xml:space="preserve"> 6) знание основ делопроизводства и документооборота:</w:t>
      </w:r>
    </w:p>
    <w:p w:rsidR="00EE3028" w:rsidRDefault="00EE3028" w:rsidP="00EE3028">
      <w:pPr>
        <w:numPr>
          <w:ilvl w:val="0"/>
          <w:numId w:val="33"/>
        </w:numPr>
        <w:tabs>
          <w:tab w:val="left" w:pos="1134"/>
        </w:tabs>
        <w:ind w:left="0" w:right="-31" w:firstLine="993"/>
        <w:jc w:val="both"/>
        <w:rPr>
          <w:sz w:val="28"/>
          <w:szCs w:val="28"/>
        </w:rPr>
      </w:pPr>
      <w:r>
        <w:rPr>
          <w:sz w:val="28"/>
          <w:szCs w:val="28"/>
        </w:rPr>
        <w:t xml:space="preserve"> </w:t>
      </w:r>
      <w:proofErr w:type="gramStart"/>
      <w:r>
        <w:rPr>
          <w:sz w:val="28"/>
          <w:szCs w:val="28"/>
        </w:rPr>
        <w:t>знание порядка рассмотрения обращений граждан, установленный Федеральным законом от 02.05.2006 № 59-ФЗ «О порядке рассмотрения обращений граждан» (с последующими изменениями), в части требований к письменным обращениям граждан; порядка направления, регистрации и рассмотрения письменных обращений граждан; особенностей рассмотрения отдельных обращений граждан, в том числе направленных в электронном виде;</w:t>
      </w:r>
      <w:proofErr w:type="gramEnd"/>
      <w:r>
        <w:rPr>
          <w:sz w:val="28"/>
          <w:szCs w:val="28"/>
        </w:rPr>
        <w:t xml:space="preserve"> правовых последствий, предусмотренных за нарушения требований по порядку рассмотрения обращений граждан, установленных законодательством Российской Федерации; </w:t>
      </w:r>
    </w:p>
    <w:p w:rsidR="00EE3028" w:rsidRDefault="00EE3028" w:rsidP="00EE3028">
      <w:pPr>
        <w:numPr>
          <w:ilvl w:val="0"/>
          <w:numId w:val="33"/>
        </w:numPr>
        <w:tabs>
          <w:tab w:val="left" w:pos="1134"/>
        </w:tabs>
        <w:ind w:left="0" w:right="-31" w:firstLine="993"/>
        <w:jc w:val="both"/>
        <w:rPr>
          <w:sz w:val="28"/>
          <w:szCs w:val="28"/>
        </w:rPr>
      </w:pPr>
      <w:r>
        <w:rPr>
          <w:sz w:val="28"/>
          <w:szCs w:val="28"/>
        </w:rPr>
        <w:t xml:space="preserve">знание основы работы с документом, установленные Государственным стандартом Российской Федерации ГОСТ </w:t>
      </w:r>
      <w:proofErr w:type="gramStart"/>
      <w:r>
        <w:rPr>
          <w:sz w:val="28"/>
          <w:szCs w:val="28"/>
        </w:rPr>
        <w:t>Р</w:t>
      </w:r>
      <w:proofErr w:type="gramEnd"/>
      <w:r>
        <w:rPr>
          <w:sz w:val="28"/>
          <w:szCs w:val="28"/>
        </w:rPr>
        <w:t xml:space="preserve"> 6.30-2003 </w:t>
      </w:r>
      <w:r>
        <w:rPr>
          <w:sz w:val="28"/>
          <w:szCs w:val="28"/>
        </w:rPr>
        <w:lastRenderedPageBreak/>
        <w:t xml:space="preserve">«Унифицированные системы документации. Унифицированная система организационно-распорядительной документации. Требования к оформлению документов», утвержденным постановлением Государственного комитета Российской Федерации по стандартизации и метрологии Российской Федерации от 03.03.2003 № 65-ст «О принятии и введении в действие государственного стандарта Российской Федерации», в части состава реквизитов документов; требований к оформлению реквизитов документов; видов бланков документов; требований к бланкам документов; </w:t>
      </w:r>
    </w:p>
    <w:p w:rsidR="00EE3028" w:rsidRDefault="00EE3028" w:rsidP="00EE3028">
      <w:pPr>
        <w:numPr>
          <w:ilvl w:val="0"/>
          <w:numId w:val="33"/>
        </w:numPr>
        <w:tabs>
          <w:tab w:val="left" w:pos="1134"/>
        </w:tabs>
        <w:ind w:left="0" w:right="-31" w:firstLine="993"/>
        <w:jc w:val="both"/>
        <w:rPr>
          <w:sz w:val="28"/>
          <w:szCs w:val="28"/>
        </w:rPr>
      </w:pPr>
      <w:r>
        <w:rPr>
          <w:sz w:val="28"/>
          <w:szCs w:val="28"/>
        </w:rPr>
        <w:t xml:space="preserve"> знание основных положений Национального стандарта Российской Федерации ГОСТ </w:t>
      </w:r>
      <w:proofErr w:type="gramStart"/>
      <w:r>
        <w:rPr>
          <w:sz w:val="28"/>
          <w:szCs w:val="28"/>
        </w:rPr>
        <w:t>Р</w:t>
      </w:r>
      <w:proofErr w:type="gramEnd"/>
      <w:r>
        <w:rPr>
          <w:sz w:val="28"/>
          <w:szCs w:val="28"/>
        </w:rPr>
        <w:t xml:space="preserve"> 7.0.8-2013 «Система стандартов по информации, библиотечному и издательскому делу. Делопроизводство и архивное дело. Термины и определения», утвержденного приказом Федерального агентства по техническому регулированию и метрологии от 17.10.2013 № 1185-ст «Об утверждении национального стандарта» в части терминов и определений основных понятий, используемых в области делопроизводства и архивного дела;</w:t>
      </w:r>
    </w:p>
    <w:p w:rsidR="00EE3028" w:rsidRDefault="00EE3028" w:rsidP="00EE3028">
      <w:pPr>
        <w:numPr>
          <w:ilvl w:val="0"/>
          <w:numId w:val="33"/>
        </w:numPr>
        <w:ind w:left="0" w:firstLine="993"/>
        <w:jc w:val="both"/>
        <w:rPr>
          <w:sz w:val="28"/>
          <w:szCs w:val="28"/>
        </w:rPr>
      </w:pPr>
      <w:r>
        <w:rPr>
          <w:sz w:val="28"/>
          <w:szCs w:val="28"/>
        </w:rPr>
        <w:t xml:space="preserve">знание основных положений Национального стандарта Российской Федерации ГОСТ </w:t>
      </w:r>
      <w:proofErr w:type="gramStart"/>
      <w:r>
        <w:rPr>
          <w:sz w:val="28"/>
          <w:szCs w:val="28"/>
        </w:rPr>
        <w:t>Р</w:t>
      </w:r>
      <w:proofErr w:type="gramEnd"/>
      <w:r>
        <w:rPr>
          <w:sz w:val="28"/>
          <w:szCs w:val="28"/>
        </w:rPr>
        <w:t xml:space="preserve"> ИСО 14785-2014 «Туристские информационные центры. Туристская информация и услуги приема. Требования»;</w:t>
      </w:r>
    </w:p>
    <w:p w:rsidR="00EE3028" w:rsidRDefault="00EE3028" w:rsidP="00EE3028">
      <w:pPr>
        <w:numPr>
          <w:ilvl w:val="0"/>
          <w:numId w:val="33"/>
        </w:numPr>
        <w:tabs>
          <w:tab w:val="left" w:pos="1134"/>
        </w:tabs>
        <w:ind w:left="0" w:right="-31" w:firstLine="993"/>
        <w:jc w:val="both"/>
        <w:rPr>
          <w:sz w:val="28"/>
          <w:szCs w:val="28"/>
        </w:rPr>
      </w:pPr>
      <w:r>
        <w:rPr>
          <w:sz w:val="28"/>
          <w:szCs w:val="28"/>
        </w:rPr>
        <w:t>знание Инструкции по делопроизводству Министерства культуры и туризма Пензенской области.</w:t>
      </w:r>
    </w:p>
    <w:p w:rsidR="00EE3028" w:rsidRDefault="00EE3028" w:rsidP="00EE3028">
      <w:pPr>
        <w:ind w:right="-28" w:firstLine="709"/>
        <w:jc w:val="both"/>
        <w:rPr>
          <w:sz w:val="28"/>
          <w:szCs w:val="28"/>
        </w:rPr>
      </w:pPr>
      <w:r>
        <w:rPr>
          <w:sz w:val="28"/>
          <w:szCs w:val="28"/>
        </w:rPr>
        <w:t xml:space="preserve"> 7) знания в области информационно-коммуникационных технологий:</w:t>
      </w:r>
    </w:p>
    <w:p w:rsidR="00EE3028" w:rsidRDefault="00EE3028" w:rsidP="00EE3028">
      <w:pPr>
        <w:numPr>
          <w:ilvl w:val="0"/>
          <w:numId w:val="33"/>
        </w:numPr>
        <w:tabs>
          <w:tab w:val="left" w:pos="1134"/>
        </w:tabs>
        <w:ind w:left="0" w:right="-31" w:firstLine="993"/>
        <w:jc w:val="both"/>
        <w:rPr>
          <w:sz w:val="28"/>
          <w:szCs w:val="28"/>
        </w:rPr>
      </w:pPr>
      <w:r>
        <w:rPr>
          <w:spacing w:val="-4"/>
          <w:sz w:val="28"/>
          <w:szCs w:val="28"/>
        </w:rPr>
        <w:t xml:space="preserve"> общие знания информационных технологий и применения </w:t>
      </w:r>
      <w:r>
        <w:rPr>
          <w:sz w:val="28"/>
          <w:szCs w:val="28"/>
        </w:rPr>
        <w:t>персонального компьютера (далее – ПК) (знание составляющих ПК, включая аппаратное и программное обеспечение, устройства хранения данных; общие знания современных коммуникаций, сетевых приложений, программного обеспечения; знания основ обеспечения охраны здоровья во время работы с ПК, вопросов безопасности и защиты данных);</w:t>
      </w:r>
    </w:p>
    <w:p w:rsidR="00EE3028" w:rsidRDefault="00EE3028" w:rsidP="00EE3028">
      <w:pPr>
        <w:numPr>
          <w:ilvl w:val="0"/>
          <w:numId w:val="33"/>
        </w:numPr>
        <w:tabs>
          <w:tab w:val="left" w:pos="1134"/>
        </w:tabs>
        <w:ind w:left="0" w:right="-31" w:firstLine="993"/>
        <w:jc w:val="both"/>
        <w:rPr>
          <w:sz w:val="28"/>
          <w:szCs w:val="28"/>
        </w:rPr>
      </w:pPr>
      <w:r>
        <w:rPr>
          <w:sz w:val="28"/>
          <w:szCs w:val="28"/>
        </w:rPr>
        <w:t>знания применения ПК (знание основных команд при применении ПК; знание основных принципов работы с рабочим столом; знание принципов организации файловой структуры);</w:t>
      </w:r>
    </w:p>
    <w:p w:rsidR="00EE3028" w:rsidRDefault="00EE3028" w:rsidP="00EE3028">
      <w:pPr>
        <w:numPr>
          <w:ilvl w:val="0"/>
          <w:numId w:val="33"/>
        </w:numPr>
        <w:tabs>
          <w:tab w:val="left" w:pos="1134"/>
        </w:tabs>
        <w:ind w:left="0" w:right="-31" w:firstLine="993"/>
        <w:jc w:val="both"/>
        <w:rPr>
          <w:sz w:val="28"/>
          <w:szCs w:val="28"/>
        </w:rPr>
      </w:pPr>
      <w:r>
        <w:rPr>
          <w:sz w:val="28"/>
          <w:szCs w:val="28"/>
        </w:rPr>
        <w:t xml:space="preserve"> знания основных принципов работы автоматизированной системы электронного документооборота и делопроизводства.</w:t>
      </w:r>
    </w:p>
    <w:p w:rsidR="00EE3028" w:rsidRDefault="00EE3028" w:rsidP="00EE3028">
      <w:pPr>
        <w:autoSpaceDE w:val="0"/>
        <w:autoSpaceDN w:val="0"/>
        <w:adjustRightInd w:val="0"/>
        <w:ind w:firstLine="709"/>
        <w:jc w:val="both"/>
        <w:rPr>
          <w:sz w:val="28"/>
          <w:szCs w:val="28"/>
        </w:rPr>
      </w:pPr>
      <w:r>
        <w:rPr>
          <w:sz w:val="28"/>
          <w:szCs w:val="28"/>
        </w:rPr>
        <w:t>2.2.5. Гражданский служащий, замещающий должность главного специалиста - эксперта отдела, должен обладать следующими функциональными умениями:</w:t>
      </w:r>
    </w:p>
    <w:p w:rsidR="00EE3028" w:rsidRDefault="00EE3028" w:rsidP="00EE3028">
      <w:pPr>
        <w:numPr>
          <w:ilvl w:val="0"/>
          <w:numId w:val="35"/>
        </w:numPr>
        <w:tabs>
          <w:tab w:val="left" w:pos="1134"/>
        </w:tabs>
        <w:ind w:left="0" w:firstLine="567"/>
        <w:jc w:val="both"/>
        <w:rPr>
          <w:sz w:val="28"/>
          <w:szCs w:val="28"/>
        </w:rPr>
      </w:pPr>
      <w:r>
        <w:rPr>
          <w:sz w:val="28"/>
          <w:szCs w:val="28"/>
        </w:rPr>
        <w:t xml:space="preserve"> в части нормативного правового регулирования и выработки государственной политики:</w:t>
      </w:r>
    </w:p>
    <w:p w:rsidR="00EE3028" w:rsidRDefault="00EE3028" w:rsidP="00EE3028">
      <w:pPr>
        <w:framePr w:hSpace="180" w:wrap="around" w:vAnchor="text" w:hAnchor="text" w:y="1"/>
        <w:numPr>
          <w:ilvl w:val="0"/>
          <w:numId w:val="33"/>
        </w:numPr>
        <w:tabs>
          <w:tab w:val="left" w:pos="1134"/>
        </w:tabs>
        <w:ind w:left="0" w:right="-31" w:firstLine="567"/>
        <w:jc w:val="both"/>
        <w:rPr>
          <w:sz w:val="28"/>
          <w:szCs w:val="28"/>
        </w:rPr>
      </w:pPr>
      <w:r>
        <w:rPr>
          <w:sz w:val="28"/>
          <w:szCs w:val="28"/>
        </w:rPr>
        <w:t xml:space="preserve"> разработка, рассмотрение и согласование проектов нормативных правовых актов и других документов;</w:t>
      </w:r>
    </w:p>
    <w:p w:rsidR="00EE3028" w:rsidRDefault="00EE3028" w:rsidP="00EE3028">
      <w:pPr>
        <w:framePr w:hSpace="180" w:wrap="around" w:vAnchor="text" w:hAnchor="text" w:y="1"/>
        <w:numPr>
          <w:ilvl w:val="0"/>
          <w:numId w:val="33"/>
        </w:numPr>
        <w:tabs>
          <w:tab w:val="left" w:pos="1134"/>
        </w:tabs>
        <w:ind w:left="0" w:right="-31" w:firstLine="567"/>
        <w:jc w:val="both"/>
        <w:rPr>
          <w:sz w:val="28"/>
          <w:szCs w:val="28"/>
        </w:rPr>
      </w:pPr>
      <w:r>
        <w:rPr>
          <w:sz w:val="28"/>
          <w:szCs w:val="28"/>
        </w:rPr>
        <w:t xml:space="preserve"> подготовка официальных отзывов на проекты нормативных правовых актов;</w:t>
      </w:r>
    </w:p>
    <w:p w:rsidR="00EE3028" w:rsidRDefault="00EE3028" w:rsidP="00EE3028">
      <w:pPr>
        <w:framePr w:hSpace="180" w:wrap="around" w:vAnchor="text" w:hAnchor="text" w:y="1"/>
        <w:numPr>
          <w:ilvl w:val="0"/>
          <w:numId w:val="33"/>
        </w:numPr>
        <w:tabs>
          <w:tab w:val="left" w:pos="1134"/>
        </w:tabs>
        <w:ind w:left="0" w:right="-31" w:firstLine="567"/>
        <w:jc w:val="both"/>
        <w:rPr>
          <w:sz w:val="28"/>
          <w:szCs w:val="28"/>
        </w:rPr>
      </w:pPr>
      <w:r>
        <w:rPr>
          <w:sz w:val="28"/>
          <w:szCs w:val="28"/>
        </w:rPr>
        <w:t xml:space="preserve"> подготовка методических рекомендаций, разъяснений;</w:t>
      </w:r>
    </w:p>
    <w:p w:rsidR="00EE3028" w:rsidRDefault="00EE3028" w:rsidP="00EE3028">
      <w:pPr>
        <w:framePr w:hSpace="180" w:wrap="around" w:vAnchor="text" w:hAnchor="text" w:y="1"/>
        <w:numPr>
          <w:ilvl w:val="0"/>
          <w:numId w:val="33"/>
        </w:numPr>
        <w:tabs>
          <w:tab w:val="left" w:pos="1134"/>
        </w:tabs>
        <w:ind w:left="0" w:right="-31" w:firstLine="567"/>
        <w:jc w:val="both"/>
        <w:rPr>
          <w:sz w:val="28"/>
          <w:szCs w:val="28"/>
        </w:rPr>
      </w:pPr>
      <w:r>
        <w:rPr>
          <w:sz w:val="28"/>
          <w:szCs w:val="28"/>
        </w:rPr>
        <w:t xml:space="preserve"> подготовка аналитических, информационных и других материалов;</w:t>
      </w:r>
    </w:p>
    <w:p w:rsidR="00EE3028" w:rsidRDefault="00EE3028" w:rsidP="00EE3028">
      <w:pPr>
        <w:numPr>
          <w:ilvl w:val="0"/>
          <w:numId w:val="33"/>
        </w:numPr>
        <w:tabs>
          <w:tab w:val="left" w:pos="1134"/>
        </w:tabs>
        <w:ind w:left="0" w:right="-31" w:firstLine="567"/>
        <w:jc w:val="both"/>
        <w:rPr>
          <w:sz w:val="28"/>
          <w:szCs w:val="28"/>
        </w:rPr>
      </w:pPr>
      <w:r>
        <w:rPr>
          <w:sz w:val="28"/>
          <w:szCs w:val="28"/>
        </w:rPr>
        <w:t xml:space="preserve"> организация и проведение мониторинга применения законодательства.</w:t>
      </w:r>
    </w:p>
    <w:p w:rsidR="00EE3028" w:rsidRDefault="00EE3028" w:rsidP="00EE3028">
      <w:pPr>
        <w:numPr>
          <w:ilvl w:val="0"/>
          <w:numId w:val="35"/>
        </w:numPr>
        <w:tabs>
          <w:tab w:val="left" w:pos="1134"/>
        </w:tabs>
        <w:ind w:left="0" w:firstLine="567"/>
        <w:jc w:val="both"/>
        <w:rPr>
          <w:sz w:val="28"/>
          <w:szCs w:val="28"/>
        </w:rPr>
      </w:pPr>
      <w:r>
        <w:rPr>
          <w:sz w:val="28"/>
          <w:szCs w:val="28"/>
        </w:rPr>
        <w:t>в части взаимодействия со СМИ:</w:t>
      </w:r>
    </w:p>
    <w:p w:rsidR="00EE3028" w:rsidRDefault="00EE3028" w:rsidP="00EE3028">
      <w:pPr>
        <w:numPr>
          <w:ilvl w:val="0"/>
          <w:numId w:val="33"/>
        </w:numPr>
        <w:tabs>
          <w:tab w:val="left" w:pos="1134"/>
        </w:tabs>
        <w:ind w:left="0" w:right="-31" w:firstLine="567"/>
        <w:jc w:val="both"/>
        <w:rPr>
          <w:sz w:val="28"/>
          <w:szCs w:val="28"/>
        </w:rPr>
      </w:pPr>
      <w:bookmarkStart w:id="0" w:name="_Toc477362160"/>
      <w:r>
        <w:rPr>
          <w:sz w:val="28"/>
          <w:szCs w:val="28"/>
        </w:rPr>
        <w:t xml:space="preserve"> организация брифингов, пресс-конференций, интервью и иных </w:t>
      </w:r>
      <w:r>
        <w:rPr>
          <w:sz w:val="28"/>
          <w:szCs w:val="28"/>
        </w:rPr>
        <w:lastRenderedPageBreak/>
        <w:t>мероприятий с участием средств массовой информации, развитие и наполнение официальных интернет-сайтов государственных органов и представительств в социальных сетях и блогах.</w:t>
      </w:r>
      <w:bookmarkEnd w:id="0"/>
    </w:p>
    <w:p w:rsidR="00EE3028" w:rsidRDefault="00EE3028" w:rsidP="00EE3028">
      <w:pPr>
        <w:numPr>
          <w:ilvl w:val="0"/>
          <w:numId w:val="35"/>
        </w:numPr>
        <w:tabs>
          <w:tab w:val="left" w:pos="1134"/>
        </w:tabs>
        <w:ind w:left="0" w:firstLine="567"/>
        <w:jc w:val="both"/>
        <w:rPr>
          <w:sz w:val="28"/>
          <w:szCs w:val="28"/>
        </w:rPr>
      </w:pPr>
      <w:r>
        <w:rPr>
          <w:sz w:val="28"/>
          <w:szCs w:val="28"/>
        </w:rPr>
        <w:t xml:space="preserve">в </w:t>
      </w:r>
      <w:r>
        <w:rPr>
          <w:sz w:val="28"/>
          <w:szCs w:val="28"/>
          <w:shd w:val="clear" w:color="auto" w:fill="FFFFFF"/>
        </w:rPr>
        <w:t>части</w:t>
      </w:r>
      <w:r>
        <w:rPr>
          <w:sz w:val="28"/>
          <w:szCs w:val="28"/>
        </w:rPr>
        <w:t xml:space="preserve"> проектной деятельности:</w:t>
      </w:r>
    </w:p>
    <w:p w:rsidR="00EE3028" w:rsidRDefault="00EE3028" w:rsidP="00EE3028">
      <w:pPr>
        <w:numPr>
          <w:ilvl w:val="0"/>
          <w:numId w:val="33"/>
        </w:numPr>
        <w:tabs>
          <w:tab w:val="left" w:pos="1134"/>
        </w:tabs>
        <w:ind w:left="0" w:right="-31" w:firstLine="567"/>
        <w:jc w:val="both"/>
        <w:rPr>
          <w:sz w:val="28"/>
          <w:szCs w:val="28"/>
        </w:rPr>
      </w:pPr>
      <w:r>
        <w:rPr>
          <w:sz w:val="28"/>
          <w:szCs w:val="28"/>
        </w:rPr>
        <w:t>применение инструментов и методов в следующих предметных областях управления проектами:</w:t>
      </w:r>
    </w:p>
    <w:p w:rsidR="00EE3028" w:rsidRDefault="00EE3028" w:rsidP="00EE3028">
      <w:pPr>
        <w:numPr>
          <w:ilvl w:val="0"/>
          <w:numId w:val="36"/>
        </w:numPr>
        <w:tabs>
          <w:tab w:val="left" w:pos="1134"/>
        </w:tabs>
        <w:ind w:left="0" w:right="-31" w:firstLine="567"/>
        <w:jc w:val="both"/>
        <w:rPr>
          <w:sz w:val="28"/>
          <w:szCs w:val="28"/>
        </w:rPr>
      </w:pPr>
      <w:r>
        <w:rPr>
          <w:sz w:val="28"/>
          <w:szCs w:val="28"/>
        </w:rPr>
        <w:t xml:space="preserve">организация и заинтересованные стороны;  </w:t>
      </w:r>
    </w:p>
    <w:p w:rsidR="00EE3028" w:rsidRDefault="00EE3028" w:rsidP="00EE3028">
      <w:pPr>
        <w:numPr>
          <w:ilvl w:val="0"/>
          <w:numId w:val="36"/>
        </w:numPr>
        <w:tabs>
          <w:tab w:val="left" w:pos="1134"/>
        </w:tabs>
        <w:ind w:left="0" w:right="-31" w:firstLine="567"/>
        <w:jc w:val="both"/>
        <w:rPr>
          <w:sz w:val="28"/>
          <w:szCs w:val="28"/>
        </w:rPr>
      </w:pPr>
      <w:r>
        <w:rPr>
          <w:sz w:val="28"/>
          <w:szCs w:val="28"/>
        </w:rPr>
        <w:t xml:space="preserve">выгоды; </w:t>
      </w:r>
    </w:p>
    <w:p w:rsidR="00EE3028" w:rsidRDefault="00EE3028" w:rsidP="00EE3028">
      <w:pPr>
        <w:numPr>
          <w:ilvl w:val="0"/>
          <w:numId w:val="36"/>
        </w:numPr>
        <w:tabs>
          <w:tab w:val="left" w:pos="1134"/>
        </w:tabs>
        <w:ind w:left="0" w:right="-31" w:firstLine="567"/>
        <w:jc w:val="both"/>
        <w:rPr>
          <w:sz w:val="28"/>
          <w:szCs w:val="28"/>
        </w:rPr>
      </w:pPr>
      <w:r>
        <w:rPr>
          <w:sz w:val="28"/>
          <w:szCs w:val="28"/>
        </w:rPr>
        <w:t>содержание;</w:t>
      </w:r>
    </w:p>
    <w:p w:rsidR="00EE3028" w:rsidRDefault="00EE3028" w:rsidP="00EE3028">
      <w:pPr>
        <w:numPr>
          <w:ilvl w:val="0"/>
          <w:numId w:val="36"/>
        </w:numPr>
        <w:tabs>
          <w:tab w:val="left" w:pos="1134"/>
        </w:tabs>
        <w:ind w:left="0" w:right="-31" w:firstLine="567"/>
        <w:jc w:val="both"/>
        <w:rPr>
          <w:sz w:val="28"/>
          <w:szCs w:val="28"/>
        </w:rPr>
      </w:pPr>
      <w:r>
        <w:rPr>
          <w:sz w:val="28"/>
          <w:szCs w:val="28"/>
        </w:rPr>
        <w:t>сроки;</w:t>
      </w:r>
    </w:p>
    <w:p w:rsidR="00EE3028" w:rsidRDefault="00EE3028" w:rsidP="00EE3028">
      <w:pPr>
        <w:numPr>
          <w:ilvl w:val="0"/>
          <w:numId w:val="36"/>
        </w:numPr>
        <w:tabs>
          <w:tab w:val="left" w:pos="1134"/>
        </w:tabs>
        <w:ind w:left="0" w:right="-31" w:firstLine="567"/>
        <w:jc w:val="both"/>
        <w:rPr>
          <w:sz w:val="28"/>
          <w:szCs w:val="28"/>
        </w:rPr>
      </w:pPr>
      <w:r>
        <w:rPr>
          <w:sz w:val="28"/>
          <w:szCs w:val="28"/>
        </w:rPr>
        <w:t>финансы;</w:t>
      </w:r>
    </w:p>
    <w:p w:rsidR="00EE3028" w:rsidRDefault="00EE3028" w:rsidP="00EE3028">
      <w:pPr>
        <w:numPr>
          <w:ilvl w:val="0"/>
          <w:numId w:val="36"/>
        </w:numPr>
        <w:tabs>
          <w:tab w:val="left" w:pos="1134"/>
        </w:tabs>
        <w:ind w:left="0" w:right="-31" w:firstLine="567"/>
        <w:jc w:val="both"/>
        <w:rPr>
          <w:sz w:val="28"/>
          <w:szCs w:val="28"/>
        </w:rPr>
      </w:pPr>
      <w:r>
        <w:rPr>
          <w:sz w:val="28"/>
          <w:szCs w:val="28"/>
        </w:rPr>
        <w:t>планирование и контроль;</w:t>
      </w:r>
    </w:p>
    <w:p w:rsidR="00EE3028" w:rsidRDefault="00EE3028" w:rsidP="00EE3028">
      <w:pPr>
        <w:numPr>
          <w:ilvl w:val="0"/>
          <w:numId w:val="36"/>
        </w:numPr>
        <w:tabs>
          <w:tab w:val="left" w:pos="1134"/>
        </w:tabs>
        <w:ind w:left="0" w:right="-31" w:firstLine="567"/>
        <w:jc w:val="both"/>
        <w:rPr>
          <w:sz w:val="28"/>
          <w:szCs w:val="28"/>
        </w:rPr>
      </w:pPr>
      <w:r>
        <w:rPr>
          <w:sz w:val="28"/>
          <w:szCs w:val="28"/>
        </w:rPr>
        <w:t>изменения;</w:t>
      </w:r>
    </w:p>
    <w:p w:rsidR="00EE3028" w:rsidRDefault="00EE3028" w:rsidP="00EE3028">
      <w:pPr>
        <w:numPr>
          <w:ilvl w:val="0"/>
          <w:numId w:val="36"/>
        </w:numPr>
        <w:tabs>
          <w:tab w:val="left" w:pos="1134"/>
        </w:tabs>
        <w:ind w:left="0" w:right="-31" w:firstLine="567"/>
        <w:jc w:val="both"/>
        <w:rPr>
          <w:sz w:val="28"/>
          <w:szCs w:val="28"/>
        </w:rPr>
      </w:pPr>
      <w:r>
        <w:rPr>
          <w:sz w:val="28"/>
          <w:szCs w:val="28"/>
        </w:rPr>
        <w:t>риски и возможности;</w:t>
      </w:r>
    </w:p>
    <w:p w:rsidR="00EE3028" w:rsidRDefault="00EE3028" w:rsidP="00EE3028">
      <w:pPr>
        <w:numPr>
          <w:ilvl w:val="0"/>
          <w:numId w:val="36"/>
        </w:numPr>
        <w:tabs>
          <w:tab w:val="left" w:pos="1134"/>
        </w:tabs>
        <w:ind w:left="0" w:right="-31" w:firstLine="567"/>
        <w:jc w:val="both"/>
        <w:rPr>
          <w:sz w:val="28"/>
          <w:szCs w:val="28"/>
        </w:rPr>
      </w:pPr>
      <w:r>
        <w:rPr>
          <w:sz w:val="28"/>
          <w:szCs w:val="28"/>
        </w:rPr>
        <w:t>ресурсы;</w:t>
      </w:r>
    </w:p>
    <w:p w:rsidR="00EE3028" w:rsidRDefault="00EE3028" w:rsidP="00EE3028">
      <w:pPr>
        <w:numPr>
          <w:ilvl w:val="0"/>
          <w:numId w:val="36"/>
        </w:numPr>
        <w:tabs>
          <w:tab w:val="left" w:pos="1134"/>
        </w:tabs>
        <w:ind w:left="0" w:right="-31" w:firstLine="567"/>
        <w:jc w:val="both"/>
        <w:rPr>
          <w:sz w:val="28"/>
          <w:szCs w:val="28"/>
        </w:rPr>
      </w:pPr>
      <w:r>
        <w:rPr>
          <w:sz w:val="28"/>
          <w:szCs w:val="28"/>
        </w:rPr>
        <w:t>коммуникации и знания;</w:t>
      </w:r>
    </w:p>
    <w:p w:rsidR="00EE3028" w:rsidRDefault="00EE3028" w:rsidP="00EE3028">
      <w:pPr>
        <w:numPr>
          <w:ilvl w:val="0"/>
          <w:numId w:val="36"/>
        </w:numPr>
        <w:tabs>
          <w:tab w:val="left" w:pos="1134"/>
        </w:tabs>
        <w:ind w:left="0" w:right="-31" w:firstLine="567"/>
        <w:jc w:val="both"/>
        <w:rPr>
          <w:sz w:val="28"/>
          <w:szCs w:val="28"/>
        </w:rPr>
      </w:pPr>
      <w:r>
        <w:rPr>
          <w:sz w:val="28"/>
          <w:szCs w:val="28"/>
        </w:rPr>
        <w:t>качество;</w:t>
      </w:r>
    </w:p>
    <w:p w:rsidR="00EE3028" w:rsidRDefault="00EE3028" w:rsidP="00EE3028">
      <w:pPr>
        <w:numPr>
          <w:ilvl w:val="0"/>
          <w:numId w:val="36"/>
        </w:numPr>
        <w:tabs>
          <w:tab w:val="left" w:pos="1134"/>
        </w:tabs>
        <w:ind w:left="0" w:right="-31" w:firstLine="567"/>
        <w:jc w:val="both"/>
        <w:rPr>
          <w:sz w:val="28"/>
          <w:szCs w:val="28"/>
        </w:rPr>
      </w:pPr>
      <w:r>
        <w:rPr>
          <w:sz w:val="28"/>
          <w:szCs w:val="28"/>
        </w:rPr>
        <w:t>закупки и поставки.</w:t>
      </w:r>
    </w:p>
    <w:p w:rsidR="00EE3028" w:rsidRDefault="00EE3028" w:rsidP="00EE3028">
      <w:pPr>
        <w:numPr>
          <w:ilvl w:val="0"/>
          <w:numId w:val="33"/>
        </w:numPr>
        <w:tabs>
          <w:tab w:val="left" w:pos="1134"/>
        </w:tabs>
        <w:ind w:left="0" w:right="-31" w:firstLine="567"/>
        <w:jc w:val="both"/>
        <w:rPr>
          <w:sz w:val="28"/>
          <w:szCs w:val="28"/>
        </w:rPr>
      </w:pPr>
      <w:r>
        <w:rPr>
          <w:sz w:val="28"/>
          <w:szCs w:val="28"/>
        </w:rPr>
        <w:t>использование методических рекомендаций и выполнение правил оформления и ведения следующей проектной документации:</w:t>
      </w:r>
    </w:p>
    <w:p w:rsidR="00EE3028" w:rsidRDefault="00EE3028" w:rsidP="00EE3028">
      <w:pPr>
        <w:numPr>
          <w:ilvl w:val="0"/>
          <w:numId w:val="37"/>
        </w:numPr>
        <w:tabs>
          <w:tab w:val="left" w:pos="1134"/>
        </w:tabs>
        <w:ind w:left="0" w:right="-31" w:firstLine="567"/>
        <w:jc w:val="both"/>
        <w:rPr>
          <w:sz w:val="28"/>
          <w:szCs w:val="28"/>
        </w:rPr>
      </w:pPr>
      <w:r>
        <w:rPr>
          <w:sz w:val="28"/>
          <w:szCs w:val="28"/>
        </w:rPr>
        <w:t xml:space="preserve">предложение по приоритетному проекту (программе);  </w:t>
      </w:r>
    </w:p>
    <w:p w:rsidR="00EE3028" w:rsidRDefault="00EE3028" w:rsidP="00EE3028">
      <w:pPr>
        <w:numPr>
          <w:ilvl w:val="0"/>
          <w:numId w:val="37"/>
        </w:numPr>
        <w:tabs>
          <w:tab w:val="left" w:pos="1134"/>
        </w:tabs>
        <w:ind w:left="0" w:right="-31" w:firstLine="567"/>
        <w:jc w:val="both"/>
        <w:rPr>
          <w:sz w:val="28"/>
          <w:szCs w:val="28"/>
        </w:rPr>
      </w:pPr>
      <w:r>
        <w:rPr>
          <w:sz w:val="28"/>
          <w:szCs w:val="28"/>
        </w:rPr>
        <w:t xml:space="preserve">паспорт приоритетного проекта (программы);  </w:t>
      </w:r>
    </w:p>
    <w:p w:rsidR="00EE3028" w:rsidRDefault="00EE3028" w:rsidP="00EE3028">
      <w:pPr>
        <w:numPr>
          <w:ilvl w:val="0"/>
          <w:numId w:val="37"/>
        </w:numPr>
        <w:tabs>
          <w:tab w:val="left" w:pos="1134"/>
        </w:tabs>
        <w:ind w:left="0" w:right="-31" w:firstLine="567"/>
        <w:jc w:val="both"/>
        <w:rPr>
          <w:sz w:val="28"/>
          <w:szCs w:val="28"/>
        </w:rPr>
      </w:pPr>
      <w:r>
        <w:rPr>
          <w:sz w:val="28"/>
          <w:szCs w:val="28"/>
        </w:rPr>
        <w:t xml:space="preserve">обоснование паспорта приоритетного проекта (программы);  </w:t>
      </w:r>
    </w:p>
    <w:p w:rsidR="00EE3028" w:rsidRDefault="00EE3028" w:rsidP="00EE3028">
      <w:pPr>
        <w:numPr>
          <w:ilvl w:val="0"/>
          <w:numId w:val="37"/>
        </w:numPr>
        <w:tabs>
          <w:tab w:val="left" w:pos="1134"/>
        </w:tabs>
        <w:ind w:left="0" w:right="-31" w:firstLine="567"/>
        <w:jc w:val="both"/>
        <w:rPr>
          <w:sz w:val="28"/>
          <w:szCs w:val="28"/>
        </w:rPr>
      </w:pPr>
      <w:r>
        <w:rPr>
          <w:sz w:val="28"/>
          <w:szCs w:val="28"/>
        </w:rPr>
        <w:t xml:space="preserve">сводный план приоритетного проекта (программы);  </w:t>
      </w:r>
    </w:p>
    <w:p w:rsidR="00EE3028" w:rsidRDefault="00EE3028" w:rsidP="00EE3028">
      <w:pPr>
        <w:numPr>
          <w:ilvl w:val="0"/>
          <w:numId w:val="37"/>
        </w:numPr>
        <w:tabs>
          <w:tab w:val="left" w:pos="1134"/>
        </w:tabs>
        <w:ind w:left="0" w:right="-31" w:firstLine="567"/>
        <w:jc w:val="both"/>
        <w:rPr>
          <w:sz w:val="28"/>
          <w:szCs w:val="28"/>
        </w:rPr>
      </w:pPr>
      <w:r>
        <w:rPr>
          <w:sz w:val="28"/>
          <w:szCs w:val="28"/>
        </w:rPr>
        <w:t>рабочий план приоритетного проекта (программы);</w:t>
      </w:r>
    </w:p>
    <w:p w:rsidR="00EE3028" w:rsidRDefault="00EE3028" w:rsidP="00EE3028">
      <w:pPr>
        <w:numPr>
          <w:ilvl w:val="0"/>
          <w:numId w:val="37"/>
        </w:numPr>
        <w:tabs>
          <w:tab w:val="left" w:pos="1134"/>
        </w:tabs>
        <w:ind w:left="0" w:right="-31" w:firstLine="567"/>
        <w:jc w:val="both"/>
        <w:rPr>
          <w:sz w:val="28"/>
          <w:szCs w:val="28"/>
        </w:rPr>
      </w:pPr>
      <w:r>
        <w:rPr>
          <w:sz w:val="28"/>
          <w:szCs w:val="28"/>
        </w:rPr>
        <w:t xml:space="preserve">форма запроса на изменение приоритетного проекта (программы); </w:t>
      </w:r>
    </w:p>
    <w:p w:rsidR="00EE3028" w:rsidRDefault="00EE3028" w:rsidP="00EE3028">
      <w:pPr>
        <w:numPr>
          <w:ilvl w:val="0"/>
          <w:numId w:val="37"/>
        </w:numPr>
        <w:tabs>
          <w:tab w:val="left" w:pos="1134"/>
        </w:tabs>
        <w:ind w:left="0" w:right="-31" w:firstLine="567"/>
        <w:jc w:val="both"/>
        <w:rPr>
          <w:sz w:val="28"/>
          <w:szCs w:val="28"/>
        </w:rPr>
      </w:pPr>
      <w:r>
        <w:rPr>
          <w:sz w:val="28"/>
          <w:szCs w:val="28"/>
        </w:rPr>
        <w:t>итоговый отчет о реализации приоритетного проекта (программы)</w:t>
      </w:r>
    </w:p>
    <w:p w:rsidR="00EE3028" w:rsidRDefault="00EE3028" w:rsidP="00EE3028">
      <w:pPr>
        <w:tabs>
          <w:tab w:val="left" w:pos="1134"/>
        </w:tabs>
        <w:ind w:right="-31" w:firstLine="567"/>
        <w:jc w:val="both"/>
        <w:rPr>
          <w:sz w:val="28"/>
          <w:szCs w:val="28"/>
        </w:rPr>
      </w:pPr>
      <w:r>
        <w:rPr>
          <w:sz w:val="28"/>
          <w:szCs w:val="28"/>
        </w:rPr>
        <w:t>4) в части знания государственного языка Российской Федерации (русского языка):</w:t>
      </w:r>
    </w:p>
    <w:p w:rsidR="00EE3028" w:rsidRDefault="00EE3028" w:rsidP="00EE3028">
      <w:pPr>
        <w:numPr>
          <w:ilvl w:val="0"/>
          <w:numId w:val="33"/>
        </w:numPr>
        <w:tabs>
          <w:tab w:val="left" w:pos="1276"/>
        </w:tabs>
        <w:ind w:left="0" w:right="-31" w:firstLine="567"/>
        <w:jc w:val="both"/>
        <w:rPr>
          <w:sz w:val="28"/>
          <w:szCs w:val="28"/>
        </w:rPr>
      </w:pPr>
      <w:r>
        <w:rPr>
          <w:sz w:val="28"/>
          <w:szCs w:val="28"/>
        </w:rPr>
        <w:t>на практике применять правила орфографии и пунктуации;</w:t>
      </w:r>
    </w:p>
    <w:p w:rsidR="00EE3028" w:rsidRDefault="00EE3028" w:rsidP="00EE3028">
      <w:pPr>
        <w:numPr>
          <w:ilvl w:val="0"/>
          <w:numId w:val="33"/>
        </w:numPr>
        <w:tabs>
          <w:tab w:val="left" w:pos="1276"/>
        </w:tabs>
        <w:ind w:left="0" w:right="-31" w:firstLine="567"/>
        <w:jc w:val="both"/>
        <w:rPr>
          <w:sz w:val="28"/>
          <w:szCs w:val="28"/>
        </w:rPr>
      </w:pPr>
      <w:r>
        <w:rPr>
          <w:sz w:val="28"/>
          <w:szCs w:val="28"/>
        </w:rPr>
        <w:t xml:space="preserve">анализировать текст с учетом его орфографического, пунктуационного и речевого оформления, а также с учетом его стилевой и жанровой принадлежности; </w:t>
      </w:r>
    </w:p>
    <w:p w:rsidR="00EE3028" w:rsidRDefault="00EE3028" w:rsidP="00EE3028">
      <w:pPr>
        <w:numPr>
          <w:ilvl w:val="0"/>
          <w:numId w:val="33"/>
        </w:numPr>
        <w:tabs>
          <w:tab w:val="left" w:pos="1276"/>
        </w:tabs>
        <w:ind w:left="0" w:right="-31" w:firstLine="567"/>
        <w:jc w:val="both"/>
        <w:rPr>
          <w:sz w:val="28"/>
          <w:szCs w:val="28"/>
        </w:rPr>
      </w:pPr>
      <w:r>
        <w:rPr>
          <w:sz w:val="28"/>
          <w:szCs w:val="28"/>
        </w:rPr>
        <w:t>правильное употребление грамматических и лексических средств русского языка при подготовке документов;</w:t>
      </w:r>
    </w:p>
    <w:p w:rsidR="00EE3028" w:rsidRDefault="00EE3028" w:rsidP="00EE3028">
      <w:pPr>
        <w:numPr>
          <w:ilvl w:val="0"/>
          <w:numId w:val="33"/>
        </w:numPr>
        <w:tabs>
          <w:tab w:val="left" w:pos="1276"/>
        </w:tabs>
        <w:ind w:left="0" w:right="-31" w:firstLine="567"/>
        <w:jc w:val="both"/>
        <w:rPr>
          <w:sz w:val="28"/>
          <w:szCs w:val="28"/>
        </w:rPr>
      </w:pPr>
      <w:r>
        <w:rPr>
          <w:sz w:val="28"/>
          <w:szCs w:val="28"/>
        </w:rPr>
        <w:t>использовать при подготовке документов и служебной переписке деловой стиль письма;</w:t>
      </w:r>
    </w:p>
    <w:p w:rsidR="00EE3028" w:rsidRDefault="00EE3028" w:rsidP="00EE3028">
      <w:pPr>
        <w:numPr>
          <w:ilvl w:val="0"/>
          <w:numId w:val="33"/>
        </w:numPr>
        <w:tabs>
          <w:tab w:val="left" w:pos="1276"/>
        </w:tabs>
        <w:ind w:left="0" w:right="-31" w:firstLine="567"/>
        <w:jc w:val="both"/>
        <w:rPr>
          <w:sz w:val="28"/>
          <w:szCs w:val="28"/>
        </w:rPr>
      </w:pPr>
      <w:r>
        <w:rPr>
          <w:sz w:val="28"/>
          <w:szCs w:val="28"/>
        </w:rPr>
        <w:t>использовать разнообразные языковые средства и тактики речевого общения для реализации различных целей;</w:t>
      </w:r>
    </w:p>
    <w:p w:rsidR="00EE3028" w:rsidRDefault="00EE3028" w:rsidP="00EE3028">
      <w:pPr>
        <w:numPr>
          <w:ilvl w:val="0"/>
          <w:numId w:val="33"/>
        </w:numPr>
        <w:tabs>
          <w:tab w:val="left" w:pos="1276"/>
        </w:tabs>
        <w:ind w:left="0" w:right="-31" w:firstLine="567"/>
        <w:jc w:val="both"/>
        <w:rPr>
          <w:sz w:val="28"/>
          <w:szCs w:val="28"/>
        </w:rPr>
      </w:pPr>
      <w:r>
        <w:rPr>
          <w:sz w:val="28"/>
          <w:szCs w:val="28"/>
        </w:rPr>
        <w:t xml:space="preserve"> свободное владение, использование словарного запаса, необходимого для осуществления профессиональной служебной деятельности;</w:t>
      </w:r>
    </w:p>
    <w:p w:rsidR="00EE3028" w:rsidRDefault="00EE3028" w:rsidP="00EE3028">
      <w:pPr>
        <w:numPr>
          <w:ilvl w:val="0"/>
          <w:numId w:val="33"/>
        </w:numPr>
        <w:tabs>
          <w:tab w:val="left" w:pos="1276"/>
        </w:tabs>
        <w:ind w:left="0" w:right="-31" w:firstLine="567"/>
        <w:jc w:val="both"/>
        <w:rPr>
          <w:sz w:val="28"/>
          <w:szCs w:val="28"/>
        </w:rPr>
      </w:pPr>
      <w:r>
        <w:rPr>
          <w:sz w:val="28"/>
          <w:szCs w:val="28"/>
        </w:rPr>
        <w:t>правильно интерпретировать тексты, относящиеся к правовой и социально-экономической сферам.</w:t>
      </w:r>
    </w:p>
    <w:p w:rsidR="00EE3028" w:rsidRDefault="00EE3028" w:rsidP="00EE3028">
      <w:pPr>
        <w:numPr>
          <w:ilvl w:val="0"/>
          <w:numId w:val="29"/>
        </w:numPr>
        <w:tabs>
          <w:tab w:val="left" w:pos="1134"/>
        </w:tabs>
        <w:ind w:left="0" w:firstLine="567"/>
        <w:jc w:val="both"/>
        <w:rPr>
          <w:sz w:val="28"/>
          <w:szCs w:val="28"/>
        </w:rPr>
      </w:pPr>
      <w:r>
        <w:rPr>
          <w:sz w:val="28"/>
          <w:szCs w:val="28"/>
        </w:rPr>
        <w:t>в области информационно-коммуникационных технологий:</w:t>
      </w:r>
    </w:p>
    <w:p w:rsidR="00EE3028" w:rsidRDefault="00EE3028" w:rsidP="00EE3028">
      <w:pPr>
        <w:numPr>
          <w:ilvl w:val="0"/>
          <w:numId w:val="33"/>
        </w:numPr>
        <w:tabs>
          <w:tab w:val="left" w:pos="1134"/>
        </w:tabs>
        <w:ind w:left="0" w:right="-31" w:firstLine="567"/>
        <w:jc w:val="both"/>
        <w:rPr>
          <w:sz w:val="28"/>
          <w:szCs w:val="28"/>
        </w:rPr>
      </w:pPr>
      <w:r>
        <w:rPr>
          <w:sz w:val="28"/>
          <w:szCs w:val="28"/>
        </w:rPr>
        <w:t xml:space="preserve">умение работать с офисными программами (умение создавать, перемещать и удалять файлы; умение печатать электронные документы; умение </w:t>
      </w:r>
      <w:r>
        <w:rPr>
          <w:sz w:val="28"/>
          <w:szCs w:val="28"/>
        </w:rPr>
        <w:lastRenderedPageBreak/>
        <w:t xml:space="preserve">создавать и форматировать текстовые документы, включая копирование, вставку и удаление текста; умение работать с таблицами и картинками в текстовых и графических редакторах; умение готовить презентации в программах для работы с презентациями и слайдами; </w:t>
      </w:r>
      <w:proofErr w:type="gramStart"/>
      <w:r>
        <w:rPr>
          <w:sz w:val="28"/>
          <w:szCs w:val="28"/>
        </w:rPr>
        <w:t>умение создавать, отсылать, получать электронные сообщения, писать ответы, пересылать ранее полученные сообщения, работать с вложениями в программах для работы с электронной почтой);</w:t>
      </w:r>
      <w:proofErr w:type="gramEnd"/>
    </w:p>
    <w:p w:rsidR="00EE3028" w:rsidRDefault="00EE3028" w:rsidP="00EE3028">
      <w:pPr>
        <w:numPr>
          <w:ilvl w:val="0"/>
          <w:numId w:val="33"/>
        </w:numPr>
        <w:tabs>
          <w:tab w:val="left" w:pos="1134"/>
        </w:tabs>
        <w:ind w:left="0" w:right="-31" w:firstLine="567"/>
        <w:jc w:val="both"/>
        <w:rPr>
          <w:sz w:val="28"/>
          <w:szCs w:val="28"/>
        </w:rPr>
      </w:pPr>
      <w:r>
        <w:rPr>
          <w:sz w:val="28"/>
          <w:szCs w:val="28"/>
        </w:rPr>
        <w:t xml:space="preserve"> умение работать с информационно-телекоммуникационной сетью «Интернет» (далее – сеть «Интернет») (знание основных принципов функционирования сети «Интернет», принципов защиты информации; умение использовать поисковые системы сети «Интернет» для работы с ресурсами сети «Интернет», в том числе получать необходимую информацию);</w:t>
      </w:r>
    </w:p>
    <w:p w:rsidR="00EE3028" w:rsidRDefault="00EE3028" w:rsidP="00EE3028">
      <w:pPr>
        <w:numPr>
          <w:ilvl w:val="0"/>
          <w:numId w:val="33"/>
        </w:numPr>
        <w:tabs>
          <w:tab w:val="left" w:pos="1134"/>
        </w:tabs>
        <w:ind w:left="0" w:right="-31" w:firstLine="567"/>
        <w:jc w:val="both"/>
        <w:rPr>
          <w:sz w:val="28"/>
          <w:szCs w:val="28"/>
        </w:rPr>
      </w:pPr>
      <w:r>
        <w:rPr>
          <w:sz w:val="28"/>
          <w:szCs w:val="28"/>
        </w:rPr>
        <w:t xml:space="preserve"> умение работать в автоматизированной системе электронного документооборота и делопроизводства,</w:t>
      </w:r>
      <w:r>
        <w:rPr>
          <w:sz w:val="28"/>
          <w:szCs w:val="28"/>
          <w:shd w:val="clear" w:color="auto" w:fill="FFFFFF"/>
        </w:rPr>
        <w:t xml:space="preserve"> создавать каналы обмена документами и информацией, в том числе в электронной форме</w:t>
      </w:r>
      <w:r>
        <w:rPr>
          <w:sz w:val="28"/>
          <w:szCs w:val="28"/>
        </w:rPr>
        <w:t>;</w:t>
      </w:r>
    </w:p>
    <w:p w:rsidR="00EE3028" w:rsidRDefault="00EE3028" w:rsidP="00EE3028">
      <w:pPr>
        <w:numPr>
          <w:ilvl w:val="0"/>
          <w:numId w:val="33"/>
        </w:numPr>
        <w:tabs>
          <w:tab w:val="left" w:pos="1134"/>
        </w:tabs>
        <w:ind w:left="0" w:right="-31" w:firstLine="567"/>
        <w:jc w:val="both"/>
        <w:rPr>
          <w:sz w:val="28"/>
          <w:szCs w:val="28"/>
          <w:shd w:val="clear" w:color="auto" w:fill="FFFFFF"/>
        </w:rPr>
      </w:pPr>
      <w:r>
        <w:rPr>
          <w:sz w:val="28"/>
          <w:szCs w:val="28"/>
          <w:shd w:val="clear" w:color="auto" w:fill="FFFFFF"/>
        </w:rPr>
        <w:t>умение переводить информацию в единый формат.</w:t>
      </w:r>
    </w:p>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 xml:space="preserve"> </w:t>
      </w:r>
      <w:bookmarkStart w:id="1" w:name="_Toc370808712"/>
      <w:bookmarkStart w:id="2" w:name="_Toc371446491"/>
      <w:r>
        <w:rPr>
          <w:sz w:val="28"/>
          <w:szCs w:val="28"/>
          <w:shd w:val="clear" w:color="auto" w:fill="FFFFFF"/>
        </w:rPr>
        <w:t>Собирать, анализировать информацию, статистические данные в установленной сфере деятельности; работать с разными источниками информации, с разнородными данными (статистическими, аналитическими).</w:t>
      </w:r>
    </w:p>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Отличать главную информацию от второстепенной, объединять разнородную, неструктурированную информацию в группы в соответствии с выделенным параметром (критерием, принципом), выявлять причинно-следственные связи между выделенными элементами; умение анализировать исследуемые явления в контексте выявленных связей и закономерностей, а также позиций заинтересованных сторон.</w:t>
      </w:r>
    </w:p>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Приходить к логическим заключениям по итогам проведения анализа, умение структурировать и конкретизировать суждения, формулировать выводы (в том числе и на основе неполных данных).</w:t>
      </w:r>
    </w:p>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Разрабатывать программы, планы мероприятий в установленной сфере деятельности.</w:t>
      </w:r>
    </w:p>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 xml:space="preserve">Проводить встречи, общаться с гражданами, а также представителями организаций, определить нужды граждан, быть готовым отстаивать, обеспечивать соблюдение и защищать права и свободы, гарантированные гражданам. </w:t>
      </w:r>
    </w:p>
    <w:p w:rsidR="00EE3028" w:rsidRDefault="00EE3028" w:rsidP="00EE3028">
      <w:pPr>
        <w:numPr>
          <w:ilvl w:val="0"/>
          <w:numId w:val="29"/>
        </w:numPr>
        <w:tabs>
          <w:tab w:val="left" w:pos="1134"/>
        </w:tabs>
        <w:ind w:left="0" w:firstLine="567"/>
        <w:jc w:val="both"/>
        <w:rPr>
          <w:sz w:val="28"/>
          <w:szCs w:val="28"/>
          <w:shd w:val="clear" w:color="auto" w:fill="FFFFFF"/>
        </w:rPr>
      </w:pPr>
      <w:bookmarkStart w:id="3" w:name="_Toc371446500"/>
      <w:bookmarkStart w:id="4" w:name="_Toc370808721"/>
      <w:r>
        <w:rPr>
          <w:sz w:val="28"/>
          <w:szCs w:val="28"/>
          <w:shd w:val="clear" w:color="auto" w:fill="FFFFFF"/>
        </w:rPr>
        <w:t>Ясно, связанно и логично излагать мысли без допущения грамматических, орфографических, пунктуационных и стилистических ошибок</w:t>
      </w:r>
      <w:bookmarkEnd w:id="3"/>
      <w:bookmarkEnd w:id="4"/>
      <w:r>
        <w:rPr>
          <w:sz w:val="28"/>
          <w:szCs w:val="28"/>
          <w:shd w:val="clear" w:color="auto" w:fill="FFFFFF"/>
        </w:rPr>
        <w:t xml:space="preserve">; ориентироваться на собеседника / слушателя, выслушивать мнения людей, не прерывая их, </w:t>
      </w:r>
    </w:p>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Разрешать конфликтные ситуации.</w:t>
      </w:r>
    </w:p>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Устанавливать эффективное взаимодействие с коллегами внутри государственного органа, а также межведомственное взаимодействие.</w:t>
      </w:r>
    </w:p>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Выбирать и применять эффективные стили межличностного общения, оказывать влияние и направлять других на достижение поставленных целей и задач.</w:t>
      </w:r>
    </w:p>
    <w:p w:rsidR="00EE3028" w:rsidRDefault="00EE3028" w:rsidP="00EE3028">
      <w:pPr>
        <w:numPr>
          <w:ilvl w:val="0"/>
          <w:numId w:val="29"/>
        </w:numPr>
        <w:tabs>
          <w:tab w:val="left" w:pos="1134"/>
        </w:tabs>
        <w:ind w:left="0" w:firstLine="567"/>
        <w:jc w:val="both"/>
        <w:rPr>
          <w:sz w:val="28"/>
          <w:szCs w:val="28"/>
          <w:shd w:val="clear" w:color="auto" w:fill="FFFFFF"/>
        </w:rPr>
      </w:pPr>
      <w:bookmarkStart w:id="5" w:name="_Toc371446527"/>
      <w:bookmarkStart w:id="6" w:name="_Toc370808748"/>
      <w:r>
        <w:rPr>
          <w:sz w:val="28"/>
          <w:szCs w:val="28"/>
          <w:shd w:val="clear" w:color="auto" w:fill="FFFFFF"/>
        </w:rPr>
        <w:t>Проверять, правильно ли вы поняли услышанное (постановка уточняющих вопросов, перефразирование).</w:t>
      </w:r>
    </w:p>
    <w:p w:rsidR="00EE3028" w:rsidRDefault="00EE3028" w:rsidP="00EE3028">
      <w:pPr>
        <w:numPr>
          <w:ilvl w:val="0"/>
          <w:numId w:val="29"/>
        </w:numPr>
        <w:tabs>
          <w:tab w:val="left" w:pos="1134"/>
        </w:tabs>
        <w:ind w:left="0" w:firstLine="567"/>
        <w:jc w:val="both"/>
        <w:rPr>
          <w:sz w:val="28"/>
          <w:szCs w:val="28"/>
          <w:shd w:val="clear" w:color="auto" w:fill="FFFFFF"/>
        </w:rPr>
      </w:pPr>
      <w:bookmarkStart w:id="7" w:name="_Toc371446522"/>
      <w:bookmarkStart w:id="8" w:name="_Toc370808743"/>
      <w:bookmarkEnd w:id="5"/>
      <w:bookmarkEnd w:id="6"/>
      <w:r>
        <w:rPr>
          <w:sz w:val="28"/>
          <w:szCs w:val="28"/>
          <w:shd w:val="clear" w:color="auto" w:fill="FFFFFF"/>
        </w:rPr>
        <w:t>Делиться с коллегами опытом, знаниями и эффективными практиками в процессе выполнения работ.</w:t>
      </w:r>
      <w:bookmarkEnd w:id="7"/>
      <w:bookmarkEnd w:id="8"/>
    </w:p>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 xml:space="preserve">Сосредоточить внимание на проблеме, а не на личностных качествах </w:t>
      </w:r>
      <w:r>
        <w:rPr>
          <w:sz w:val="28"/>
          <w:szCs w:val="28"/>
          <w:shd w:val="clear" w:color="auto" w:fill="FFFFFF"/>
        </w:rPr>
        <w:lastRenderedPageBreak/>
        <w:t>собеседника.</w:t>
      </w:r>
    </w:p>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Планировать и рационально использовать свое рабочее время, сохранять высокую работоспособность в экстремальных условиях, при необходимости выполнять работу в короткие сроки; работать с большим объемом информации, способность быстро переключаться с анализа одного материала на другой.</w:t>
      </w:r>
    </w:p>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Определять цели, приоритеты, способность выполнять приоритетные задачи в первую очередь; выявлять происходящие изменения и корректировать действия в целях повышения результативности.</w:t>
      </w:r>
    </w:p>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Устанавливать открытые, уважительные отношения, основанные на доверии и взаимопонимании, воспринимать разные точки зрения, позиции и находить компромисс.</w:t>
      </w:r>
    </w:p>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 xml:space="preserve">Поддерживать комфортный морально-психологический климат в коллективе, создать такую обстановку, которая сможет помочь разрешению возникшего конфликта, способность минимизировать негативные последствия конфликтной ситуации. </w:t>
      </w:r>
    </w:p>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 xml:space="preserve"> </w:t>
      </w:r>
      <w:bookmarkStart w:id="9" w:name="_Toc370808702"/>
      <w:bookmarkStart w:id="10" w:name="_Toc371446481"/>
      <w:r>
        <w:rPr>
          <w:sz w:val="28"/>
          <w:szCs w:val="28"/>
          <w:shd w:val="clear" w:color="auto" w:fill="FFFFFF"/>
        </w:rPr>
        <w:t>Определять проблемы и возможные причины их возникновения.</w:t>
      </w:r>
      <w:bookmarkStart w:id="11" w:name="_Toc370808710"/>
      <w:bookmarkStart w:id="12" w:name="_Toc371446489"/>
      <w:bookmarkEnd w:id="9"/>
      <w:bookmarkEnd w:id="10"/>
      <w:bookmarkEnd w:id="11"/>
      <w:bookmarkEnd w:id="12"/>
    </w:p>
    <w:bookmarkEnd w:id="1"/>
    <w:bookmarkEnd w:id="2"/>
    <w:p w:rsidR="00EE3028" w:rsidRDefault="00EE3028" w:rsidP="00EE3028">
      <w:pPr>
        <w:numPr>
          <w:ilvl w:val="0"/>
          <w:numId w:val="29"/>
        </w:numPr>
        <w:tabs>
          <w:tab w:val="left" w:pos="1134"/>
        </w:tabs>
        <w:ind w:left="0" w:firstLine="567"/>
        <w:jc w:val="both"/>
        <w:rPr>
          <w:sz w:val="28"/>
          <w:szCs w:val="28"/>
          <w:shd w:val="clear" w:color="auto" w:fill="FFFFFF"/>
        </w:rPr>
      </w:pPr>
      <w:r>
        <w:rPr>
          <w:sz w:val="28"/>
          <w:szCs w:val="28"/>
          <w:shd w:val="clear" w:color="auto" w:fill="FFFFFF"/>
        </w:rPr>
        <w:t>Организовывать и проводить совещания, конференции, семинары.</w:t>
      </w:r>
    </w:p>
    <w:p w:rsidR="00EE3028" w:rsidRDefault="00EE3028" w:rsidP="00EE3028">
      <w:pPr>
        <w:tabs>
          <w:tab w:val="left" w:pos="1134"/>
          <w:tab w:val="left" w:pos="9033"/>
        </w:tabs>
        <w:ind w:firstLine="567"/>
        <w:jc w:val="both"/>
        <w:rPr>
          <w:b/>
          <w:sz w:val="28"/>
          <w:szCs w:val="28"/>
        </w:rPr>
      </w:pPr>
    </w:p>
    <w:p w:rsidR="00EE3028" w:rsidRDefault="00EE3028" w:rsidP="00EE3028">
      <w:pPr>
        <w:autoSpaceDE w:val="0"/>
        <w:autoSpaceDN w:val="0"/>
        <w:adjustRightInd w:val="0"/>
        <w:jc w:val="center"/>
        <w:rPr>
          <w:b/>
          <w:sz w:val="28"/>
          <w:szCs w:val="28"/>
        </w:rPr>
      </w:pPr>
      <w:r>
        <w:rPr>
          <w:b/>
          <w:sz w:val="28"/>
          <w:szCs w:val="28"/>
        </w:rPr>
        <w:t>3. Должностные обязанности</w:t>
      </w:r>
    </w:p>
    <w:p w:rsidR="00EE3028" w:rsidRDefault="00EE3028" w:rsidP="00EE3028">
      <w:pPr>
        <w:autoSpaceDE w:val="0"/>
        <w:autoSpaceDN w:val="0"/>
        <w:adjustRightInd w:val="0"/>
        <w:ind w:firstLine="567"/>
        <w:jc w:val="both"/>
        <w:rPr>
          <w:spacing w:val="-6"/>
          <w:sz w:val="28"/>
          <w:szCs w:val="28"/>
        </w:rPr>
      </w:pPr>
      <w:r>
        <w:rPr>
          <w:sz w:val="28"/>
          <w:szCs w:val="28"/>
        </w:rPr>
        <w:t xml:space="preserve">Главный специалист – эксперт соблюдает установленные статьями 15, 16, 17 и 18 Федерального закона от 27.07.2004 № 79-ФЗ </w:t>
      </w:r>
      <w:r>
        <w:rPr>
          <w:spacing w:val="-8"/>
          <w:sz w:val="28"/>
          <w:szCs w:val="28"/>
        </w:rPr>
        <w:t>«О государственной гражданской службе Российской Федерации» (с последующими</w:t>
      </w:r>
      <w:r>
        <w:rPr>
          <w:sz w:val="28"/>
          <w:szCs w:val="28"/>
        </w:rPr>
        <w:t xml:space="preserve"> </w:t>
      </w:r>
      <w:r>
        <w:rPr>
          <w:spacing w:val="-6"/>
          <w:sz w:val="28"/>
          <w:szCs w:val="28"/>
        </w:rPr>
        <w:t xml:space="preserve">изменениями) основные обязанности государственного гражданского служащего, </w:t>
      </w:r>
      <w:r>
        <w:rPr>
          <w:sz w:val="28"/>
          <w:szCs w:val="28"/>
        </w:rPr>
        <w:t xml:space="preserve">ограничения и запреты, связанные с государственной гражданской службой, </w:t>
      </w:r>
      <w:r>
        <w:rPr>
          <w:spacing w:val="-6"/>
          <w:sz w:val="28"/>
          <w:szCs w:val="28"/>
        </w:rPr>
        <w:t>требования к служебному поведению государственного гражданского служащего.</w:t>
      </w:r>
    </w:p>
    <w:p w:rsidR="00EE3028" w:rsidRDefault="00EE3028" w:rsidP="00EE3028">
      <w:pPr>
        <w:autoSpaceDE w:val="0"/>
        <w:autoSpaceDN w:val="0"/>
        <w:adjustRightInd w:val="0"/>
        <w:ind w:firstLine="567"/>
        <w:jc w:val="both"/>
        <w:rPr>
          <w:i/>
          <w:spacing w:val="-6"/>
          <w:sz w:val="28"/>
          <w:szCs w:val="28"/>
        </w:rPr>
      </w:pPr>
      <w:r>
        <w:rPr>
          <w:i/>
          <w:spacing w:val="-6"/>
          <w:sz w:val="28"/>
          <w:szCs w:val="28"/>
        </w:rPr>
        <w:t>3.1. Организует:</w:t>
      </w:r>
    </w:p>
    <w:p w:rsidR="00EE3028" w:rsidRDefault="00EE3028" w:rsidP="00EE3028">
      <w:pPr>
        <w:ind w:firstLine="567"/>
        <w:jc w:val="both"/>
        <w:rPr>
          <w:sz w:val="28"/>
          <w:szCs w:val="28"/>
        </w:rPr>
      </w:pPr>
      <w:r>
        <w:rPr>
          <w:sz w:val="28"/>
          <w:szCs w:val="28"/>
        </w:rPr>
        <w:t xml:space="preserve">- Работу регионального портала «Туризм и отдых в Пензенской области», в сети «Интернет», страниц в социальных сетях. </w:t>
      </w:r>
    </w:p>
    <w:p w:rsidR="00EE3028" w:rsidRDefault="00EE3028" w:rsidP="00EE3028">
      <w:pPr>
        <w:ind w:firstLine="567"/>
        <w:jc w:val="both"/>
        <w:rPr>
          <w:sz w:val="28"/>
          <w:szCs w:val="28"/>
        </w:rPr>
      </w:pPr>
      <w:r>
        <w:rPr>
          <w:sz w:val="28"/>
          <w:szCs w:val="28"/>
        </w:rPr>
        <w:t xml:space="preserve">- Продвижение турпродукта Пензенской области в сети «Интернет», СМИ, на региональных, межрегиональных, всероссийских и международных </w:t>
      </w:r>
      <w:proofErr w:type="spellStart"/>
      <w:r>
        <w:rPr>
          <w:sz w:val="28"/>
          <w:szCs w:val="28"/>
        </w:rPr>
        <w:t>выставочно</w:t>
      </w:r>
      <w:proofErr w:type="spellEnd"/>
      <w:r>
        <w:rPr>
          <w:sz w:val="28"/>
          <w:szCs w:val="28"/>
        </w:rPr>
        <w:t>-ярмарочных мероприятиях.</w:t>
      </w:r>
    </w:p>
    <w:p w:rsidR="00EE3028" w:rsidRDefault="00EE3028" w:rsidP="00EE3028">
      <w:pPr>
        <w:pStyle w:val="afa"/>
        <w:tabs>
          <w:tab w:val="left" w:pos="1134"/>
          <w:tab w:val="left" w:pos="1276"/>
        </w:tabs>
        <w:ind w:left="0" w:firstLine="709"/>
        <w:rPr>
          <w:spacing w:val="-6"/>
          <w:sz w:val="28"/>
          <w:szCs w:val="28"/>
        </w:rPr>
      </w:pPr>
      <w:r>
        <w:rPr>
          <w:spacing w:val="-6"/>
          <w:sz w:val="28"/>
          <w:szCs w:val="28"/>
        </w:rPr>
        <w:t xml:space="preserve">- </w:t>
      </w:r>
      <w:proofErr w:type="spellStart"/>
      <w:r>
        <w:rPr>
          <w:spacing w:val="-6"/>
          <w:sz w:val="28"/>
          <w:szCs w:val="28"/>
        </w:rPr>
        <w:t>Выставочно</w:t>
      </w:r>
      <w:proofErr w:type="spellEnd"/>
      <w:r>
        <w:rPr>
          <w:spacing w:val="-6"/>
          <w:sz w:val="28"/>
          <w:szCs w:val="28"/>
        </w:rPr>
        <w:t xml:space="preserve">-ярмарочные мероприятия, относящиеся к сфере развития туризма и индустрии гостеприимства, в частности: ведет деятельность по заключению договоров, сбору заявок с потенциальных участников для работы на стенде Министерства и другие мероприятия, необходимые для организации </w:t>
      </w:r>
      <w:proofErr w:type="spellStart"/>
      <w:r>
        <w:rPr>
          <w:spacing w:val="-6"/>
          <w:sz w:val="28"/>
          <w:szCs w:val="28"/>
        </w:rPr>
        <w:t>выставочно</w:t>
      </w:r>
      <w:proofErr w:type="spellEnd"/>
      <w:r>
        <w:rPr>
          <w:spacing w:val="-6"/>
          <w:sz w:val="28"/>
          <w:szCs w:val="28"/>
        </w:rPr>
        <w:t>-ярмарочных мероприятий и их бесперебойной работы.</w:t>
      </w:r>
    </w:p>
    <w:p w:rsidR="00EE3028" w:rsidRDefault="00EE3028" w:rsidP="00EE3028">
      <w:pPr>
        <w:ind w:firstLine="567"/>
        <w:jc w:val="both"/>
        <w:rPr>
          <w:sz w:val="28"/>
          <w:szCs w:val="28"/>
        </w:rPr>
      </w:pPr>
      <w:r>
        <w:rPr>
          <w:sz w:val="28"/>
          <w:szCs w:val="28"/>
        </w:rPr>
        <w:t xml:space="preserve">- Рекламные и </w:t>
      </w:r>
      <w:proofErr w:type="gramStart"/>
      <w:r>
        <w:rPr>
          <w:sz w:val="28"/>
          <w:szCs w:val="28"/>
        </w:rPr>
        <w:t>пресс-туры</w:t>
      </w:r>
      <w:proofErr w:type="gramEnd"/>
      <w:r>
        <w:rPr>
          <w:sz w:val="28"/>
          <w:szCs w:val="28"/>
        </w:rPr>
        <w:t xml:space="preserve">. </w:t>
      </w:r>
    </w:p>
    <w:p w:rsidR="00EE3028" w:rsidRDefault="00EE3028" w:rsidP="00EE3028">
      <w:pPr>
        <w:autoSpaceDE w:val="0"/>
        <w:autoSpaceDN w:val="0"/>
        <w:adjustRightInd w:val="0"/>
        <w:ind w:firstLine="567"/>
        <w:jc w:val="both"/>
        <w:rPr>
          <w:i/>
          <w:sz w:val="28"/>
          <w:szCs w:val="28"/>
        </w:rPr>
      </w:pPr>
      <w:r>
        <w:rPr>
          <w:i/>
          <w:spacing w:val="-6"/>
          <w:sz w:val="28"/>
          <w:szCs w:val="28"/>
        </w:rPr>
        <w:t>3.2. Обеспечивает:</w:t>
      </w:r>
      <w:r>
        <w:rPr>
          <w:i/>
          <w:sz w:val="28"/>
          <w:szCs w:val="28"/>
        </w:rPr>
        <w:t xml:space="preserve"> </w:t>
      </w:r>
    </w:p>
    <w:p w:rsidR="00EE3028" w:rsidRDefault="00EE3028" w:rsidP="00EE3028">
      <w:pPr>
        <w:ind w:firstLine="567"/>
        <w:jc w:val="both"/>
        <w:rPr>
          <w:sz w:val="28"/>
          <w:szCs w:val="28"/>
        </w:rPr>
      </w:pPr>
      <w:r>
        <w:rPr>
          <w:sz w:val="28"/>
          <w:szCs w:val="28"/>
        </w:rPr>
        <w:t>- Размещение туристских маршрутов Пензенской области на региональном сайте «Туризм и отдых в Пензенской области».</w:t>
      </w:r>
    </w:p>
    <w:p w:rsidR="00EE3028" w:rsidRDefault="00EE3028" w:rsidP="00EE3028">
      <w:pPr>
        <w:ind w:firstLine="567"/>
        <w:jc w:val="both"/>
        <w:rPr>
          <w:sz w:val="28"/>
          <w:szCs w:val="28"/>
        </w:rPr>
      </w:pPr>
      <w:r>
        <w:rPr>
          <w:sz w:val="28"/>
          <w:szCs w:val="28"/>
        </w:rPr>
        <w:t>- Ведение ежемесячной и ежеквартальной аналитики портала «Туризм и отдых в Пензенской области», вносит предложения по повышению показателей.</w:t>
      </w:r>
    </w:p>
    <w:p w:rsidR="00EE3028" w:rsidRDefault="00EE3028" w:rsidP="00EE3028">
      <w:pPr>
        <w:pStyle w:val="afa"/>
        <w:tabs>
          <w:tab w:val="left" w:pos="1134"/>
          <w:tab w:val="left" w:pos="1276"/>
        </w:tabs>
        <w:ind w:left="0" w:firstLine="567"/>
        <w:rPr>
          <w:spacing w:val="-6"/>
          <w:sz w:val="28"/>
          <w:szCs w:val="28"/>
        </w:rPr>
      </w:pPr>
      <w:r>
        <w:rPr>
          <w:sz w:val="28"/>
          <w:szCs w:val="28"/>
        </w:rPr>
        <w:t>- Информационное продвижение сайта в сети Интернет.</w:t>
      </w:r>
    </w:p>
    <w:p w:rsidR="00EE3028" w:rsidRDefault="00EE3028" w:rsidP="00EE3028">
      <w:pPr>
        <w:autoSpaceDE w:val="0"/>
        <w:autoSpaceDN w:val="0"/>
        <w:adjustRightInd w:val="0"/>
        <w:ind w:firstLine="567"/>
        <w:jc w:val="both"/>
        <w:rPr>
          <w:spacing w:val="-6"/>
          <w:sz w:val="28"/>
          <w:szCs w:val="28"/>
        </w:rPr>
      </w:pPr>
      <w:proofErr w:type="gramStart"/>
      <w:r>
        <w:rPr>
          <w:sz w:val="28"/>
          <w:szCs w:val="28"/>
        </w:rPr>
        <w:t xml:space="preserve">- Реализацию проектов по видам туризма: </w:t>
      </w:r>
      <w:r>
        <w:rPr>
          <w:spacing w:val="-6"/>
          <w:sz w:val="28"/>
          <w:szCs w:val="28"/>
        </w:rPr>
        <w:t>детскому, культурно-познавательному, социальному, событийному, в том числе: внесение предложений по совершенствованию проектов, подготовку аналитической информации, сопровождение проектов, взаимодействие с исполнителями проектов и другое.</w:t>
      </w:r>
      <w:proofErr w:type="gramEnd"/>
    </w:p>
    <w:p w:rsidR="00EE3028" w:rsidRDefault="00EE3028" w:rsidP="00EE3028">
      <w:pPr>
        <w:widowControl/>
        <w:tabs>
          <w:tab w:val="left" w:pos="1276"/>
        </w:tabs>
        <w:ind w:firstLine="709"/>
        <w:jc w:val="both"/>
        <w:rPr>
          <w:i/>
          <w:sz w:val="28"/>
          <w:szCs w:val="28"/>
        </w:rPr>
      </w:pPr>
      <w:r>
        <w:rPr>
          <w:i/>
          <w:sz w:val="28"/>
          <w:szCs w:val="28"/>
        </w:rPr>
        <w:lastRenderedPageBreak/>
        <w:t xml:space="preserve">3.3. Готовит: </w:t>
      </w:r>
    </w:p>
    <w:p w:rsidR="00EE3028" w:rsidRDefault="00EE3028" w:rsidP="00EE3028">
      <w:pPr>
        <w:tabs>
          <w:tab w:val="left" w:pos="1134"/>
          <w:tab w:val="left" w:pos="1276"/>
        </w:tabs>
        <w:ind w:firstLine="709"/>
        <w:jc w:val="both"/>
        <w:rPr>
          <w:sz w:val="28"/>
          <w:szCs w:val="28"/>
        </w:rPr>
      </w:pPr>
      <w:r>
        <w:rPr>
          <w:sz w:val="28"/>
          <w:szCs w:val="28"/>
        </w:rPr>
        <w:t>- Информацию для наполнения контента официального сайта Министерства по вопросам, входящим в его компетенцию.</w:t>
      </w:r>
    </w:p>
    <w:p w:rsidR="00EE3028" w:rsidRDefault="00EE3028" w:rsidP="00EE3028">
      <w:pPr>
        <w:autoSpaceDE w:val="0"/>
        <w:autoSpaceDN w:val="0"/>
        <w:adjustRightInd w:val="0"/>
        <w:ind w:firstLine="567"/>
        <w:jc w:val="both"/>
        <w:rPr>
          <w:sz w:val="28"/>
          <w:szCs w:val="28"/>
        </w:rPr>
      </w:pPr>
      <w:r>
        <w:rPr>
          <w:sz w:val="28"/>
          <w:szCs w:val="28"/>
        </w:rPr>
        <w:t>- Предложения по оказанию туристско-экскурсионных услуг социально незащищенным слоям населения.</w:t>
      </w:r>
    </w:p>
    <w:p w:rsidR="00EE3028" w:rsidRDefault="00EE3028" w:rsidP="00EE3028">
      <w:pPr>
        <w:autoSpaceDE w:val="0"/>
        <w:autoSpaceDN w:val="0"/>
        <w:adjustRightInd w:val="0"/>
        <w:ind w:firstLine="567"/>
        <w:jc w:val="both"/>
        <w:rPr>
          <w:sz w:val="28"/>
          <w:szCs w:val="28"/>
        </w:rPr>
      </w:pPr>
      <w:r>
        <w:rPr>
          <w:sz w:val="28"/>
          <w:szCs w:val="28"/>
        </w:rPr>
        <w:t xml:space="preserve">- Реестр туристических маршрутов Пензенской области и ведет ежеквартальное обновление информации. </w:t>
      </w:r>
    </w:p>
    <w:p w:rsidR="00EE3028" w:rsidRDefault="00EE3028" w:rsidP="00EE3028">
      <w:pPr>
        <w:autoSpaceDE w:val="0"/>
        <w:autoSpaceDN w:val="0"/>
        <w:adjustRightInd w:val="0"/>
        <w:ind w:firstLine="567"/>
        <w:jc w:val="both"/>
        <w:rPr>
          <w:sz w:val="28"/>
          <w:szCs w:val="28"/>
        </w:rPr>
      </w:pPr>
      <w:r>
        <w:rPr>
          <w:sz w:val="28"/>
          <w:szCs w:val="28"/>
        </w:rPr>
        <w:t>- Ежегодную сводную информацию для составления Календаря событий Пензенской области.</w:t>
      </w:r>
    </w:p>
    <w:p w:rsidR="00EE3028" w:rsidRDefault="00EE3028" w:rsidP="00EE3028">
      <w:pPr>
        <w:autoSpaceDE w:val="0"/>
        <w:autoSpaceDN w:val="0"/>
        <w:adjustRightInd w:val="0"/>
        <w:ind w:firstLine="567"/>
        <w:jc w:val="both"/>
        <w:rPr>
          <w:sz w:val="28"/>
          <w:szCs w:val="28"/>
        </w:rPr>
      </w:pPr>
      <w:r>
        <w:rPr>
          <w:sz w:val="28"/>
          <w:szCs w:val="28"/>
        </w:rPr>
        <w:t>- Проекты ответов на запросы государственных органов Российской Федерации и Пензенской области, а также учреждений, организаций и  граждан по вопросам, входящим в его компетенцию.</w:t>
      </w:r>
    </w:p>
    <w:p w:rsidR="00EE3028" w:rsidRDefault="00EE3028" w:rsidP="00EE3028">
      <w:pPr>
        <w:autoSpaceDE w:val="0"/>
        <w:autoSpaceDN w:val="0"/>
        <w:adjustRightInd w:val="0"/>
        <w:ind w:firstLine="567"/>
        <w:jc w:val="both"/>
        <w:rPr>
          <w:spacing w:val="-6"/>
          <w:sz w:val="28"/>
          <w:szCs w:val="28"/>
        </w:rPr>
      </w:pPr>
      <w:r>
        <w:rPr>
          <w:sz w:val="28"/>
          <w:szCs w:val="28"/>
        </w:rPr>
        <w:t>- Проекты законов Пензенской области, постановлений и распоряжений Губернатора и Правительства Пензенской области, приказов Министерства, применительно к исполнению своих должностных обязанностей.</w:t>
      </w:r>
    </w:p>
    <w:p w:rsidR="00EE3028" w:rsidRDefault="00EE3028" w:rsidP="00EE3028">
      <w:pPr>
        <w:autoSpaceDE w:val="0"/>
        <w:autoSpaceDN w:val="0"/>
        <w:adjustRightInd w:val="0"/>
        <w:ind w:firstLine="567"/>
        <w:jc w:val="both"/>
        <w:rPr>
          <w:spacing w:val="-6"/>
          <w:sz w:val="28"/>
          <w:szCs w:val="28"/>
        </w:rPr>
      </w:pPr>
      <w:r>
        <w:rPr>
          <w:i/>
          <w:spacing w:val="-6"/>
          <w:sz w:val="28"/>
          <w:szCs w:val="28"/>
        </w:rPr>
        <w:t xml:space="preserve">3.4. Планирует </w:t>
      </w:r>
      <w:r>
        <w:rPr>
          <w:spacing w:val="-6"/>
          <w:sz w:val="28"/>
          <w:szCs w:val="28"/>
        </w:rPr>
        <w:t xml:space="preserve">работу </w:t>
      </w:r>
      <w:r>
        <w:rPr>
          <w:sz w:val="28"/>
          <w:szCs w:val="28"/>
        </w:rPr>
        <w:t>портала «Туризм и отдых в Пензенской области».</w:t>
      </w:r>
    </w:p>
    <w:p w:rsidR="00EE3028" w:rsidRDefault="00EE3028" w:rsidP="00EE3028">
      <w:pPr>
        <w:autoSpaceDE w:val="0"/>
        <w:autoSpaceDN w:val="0"/>
        <w:adjustRightInd w:val="0"/>
        <w:ind w:firstLine="567"/>
        <w:jc w:val="both"/>
        <w:rPr>
          <w:i/>
          <w:spacing w:val="-6"/>
          <w:sz w:val="28"/>
          <w:szCs w:val="28"/>
        </w:rPr>
      </w:pPr>
      <w:r>
        <w:rPr>
          <w:i/>
          <w:spacing w:val="-6"/>
          <w:sz w:val="28"/>
          <w:szCs w:val="28"/>
        </w:rPr>
        <w:t>3.5. Принимает участие:</w:t>
      </w:r>
    </w:p>
    <w:p w:rsidR="00EE3028" w:rsidRDefault="00EE3028" w:rsidP="00EE3028">
      <w:pPr>
        <w:ind w:firstLine="567"/>
        <w:jc w:val="both"/>
        <w:rPr>
          <w:sz w:val="28"/>
          <w:szCs w:val="28"/>
        </w:rPr>
      </w:pPr>
      <w:r>
        <w:rPr>
          <w:sz w:val="28"/>
          <w:szCs w:val="28"/>
        </w:rPr>
        <w:t>- В разработке проектов государственных программ по направлениям социально-экономического развития Пензенской области в части выработки предложений, применительно к исполнению должностных обязанностей.</w:t>
      </w:r>
    </w:p>
    <w:p w:rsidR="00EE3028" w:rsidRDefault="00EE3028" w:rsidP="00EE3028">
      <w:pPr>
        <w:ind w:firstLine="567"/>
        <w:jc w:val="both"/>
        <w:rPr>
          <w:sz w:val="28"/>
          <w:szCs w:val="28"/>
        </w:rPr>
      </w:pPr>
      <w:r>
        <w:rPr>
          <w:sz w:val="28"/>
          <w:szCs w:val="28"/>
        </w:rPr>
        <w:t xml:space="preserve">- В выработке предложений по изготовлению сувенирной и презентационной продукции. </w:t>
      </w:r>
    </w:p>
    <w:p w:rsidR="00EE3028" w:rsidRDefault="00EE3028" w:rsidP="00EE3028">
      <w:pPr>
        <w:autoSpaceDE w:val="0"/>
        <w:autoSpaceDN w:val="0"/>
        <w:adjustRightInd w:val="0"/>
        <w:ind w:firstLine="567"/>
        <w:jc w:val="both"/>
        <w:rPr>
          <w:sz w:val="28"/>
          <w:szCs w:val="28"/>
        </w:rPr>
      </w:pPr>
      <w:r>
        <w:rPr>
          <w:i/>
          <w:spacing w:val="-6"/>
          <w:sz w:val="28"/>
          <w:szCs w:val="28"/>
        </w:rPr>
        <w:t xml:space="preserve">3.6. Систематизирует </w:t>
      </w:r>
      <w:r>
        <w:rPr>
          <w:spacing w:val="-6"/>
          <w:sz w:val="28"/>
          <w:szCs w:val="28"/>
        </w:rPr>
        <w:t>и</w:t>
      </w:r>
      <w:r>
        <w:rPr>
          <w:sz w:val="28"/>
          <w:szCs w:val="28"/>
        </w:rPr>
        <w:t xml:space="preserve">нформацию о разработанных туристских маршрутах туроператорами и администрациями муниципальных районов и городских округов Пензенской области. </w:t>
      </w:r>
    </w:p>
    <w:p w:rsidR="00EE3028" w:rsidRDefault="00EE3028" w:rsidP="00EE3028">
      <w:pPr>
        <w:autoSpaceDE w:val="0"/>
        <w:autoSpaceDN w:val="0"/>
        <w:adjustRightInd w:val="0"/>
        <w:ind w:firstLine="567"/>
        <w:jc w:val="both"/>
        <w:rPr>
          <w:i/>
          <w:spacing w:val="-6"/>
          <w:sz w:val="28"/>
          <w:szCs w:val="28"/>
        </w:rPr>
      </w:pPr>
      <w:r>
        <w:rPr>
          <w:i/>
          <w:spacing w:val="-6"/>
          <w:sz w:val="28"/>
          <w:szCs w:val="28"/>
        </w:rPr>
        <w:t>3.6. Анализирует:</w:t>
      </w:r>
    </w:p>
    <w:p w:rsidR="00EE3028" w:rsidRDefault="00EE3028" w:rsidP="00EE3028">
      <w:pPr>
        <w:autoSpaceDE w:val="0"/>
        <w:autoSpaceDN w:val="0"/>
        <w:adjustRightInd w:val="0"/>
        <w:ind w:firstLine="567"/>
        <w:jc w:val="both"/>
        <w:rPr>
          <w:sz w:val="28"/>
          <w:szCs w:val="28"/>
        </w:rPr>
      </w:pPr>
      <w:r>
        <w:rPr>
          <w:sz w:val="28"/>
          <w:szCs w:val="28"/>
        </w:rPr>
        <w:t>- Эффективность проведения рекламных и пресс-туров.</w:t>
      </w:r>
    </w:p>
    <w:p w:rsidR="00EE3028" w:rsidRDefault="00EE3028" w:rsidP="00EE3028">
      <w:pPr>
        <w:autoSpaceDE w:val="0"/>
        <w:autoSpaceDN w:val="0"/>
        <w:adjustRightInd w:val="0"/>
        <w:ind w:firstLine="567"/>
        <w:jc w:val="both"/>
        <w:rPr>
          <w:spacing w:val="-6"/>
          <w:sz w:val="28"/>
          <w:szCs w:val="28"/>
        </w:rPr>
      </w:pPr>
      <w:r>
        <w:rPr>
          <w:sz w:val="28"/>
          <w:szCs w:val="28"/>
        </w:rPr>
        <w:t>- Работу портала «Туризм и отдых в Пензенской области».</w:t>
      </w:r>
    </w:p>
    <w:p w:rsidR="00EE3028" w:rsidRDefault="00EE3028" w:rsidP="00EE3028">
      <w:pPr>
        <w:tabs>
          <w:tab w:val="left" w:pos="1276"/>
        </w:tabs>
        <w:ind w:firstLine="709"/>
        <w:jc w:val="both"/>
        <w:rPr>
          <w:sz w:val="28"/>
          <w:szCs w:val="28"/>
        </w:rPr>
      </w:pPr>
      <w:r>
        <w:rPr>
          <w:i/>
          <w:sz w:val="28"/>
          <w:szCs w:val="28"/>
        </w:rPr>
        <w:t>3.7. Оказывает</w:t>
      </w:r>
      <w:r>
        <w:rPr>
          <w:sz w:val="28"/>
          <w:szCs w:val="28"/>
        </w:rPr>
        <w:t xml:space="preserve"> методическую помощь органам государственной власти, местного самоуправления, иным органам и организациям по вопросам, относящимся к его компетенции.</w:t>
      </w:r>
    </w:p>
    <w:p w:rsidR="00EE3028" w:rsidRDefault="00EE3028" w:rsidP="00EE3028">
      <w:pPr>
        <w:tabs>
          <w:tab w:val="left" w:pos="1276"/>
        </w:tabs>
        <w:ind w:firstLine="709"/>
        <w:jc w:val="both"/>
        <w:rPr>
          <w:i/>
          <w:sz w:val="28"/>
          <w:szCs w:val="28"/>
        </w:rPr>
      </w:pPr>
      <w:r>
        <w:rPr>
          <w:i/>
          <w:sz w:val="28"/>
          <w:szCs w:val="28"/>
        </w:rPr>
        <w:t>3.8. Соблюдает:</w:t>
      </w:r>
    </w:p>
    <w:p w:rsidR="00EE3028" w:rsidRDefault="00EE3028" w:rsidP="00EE3028">
      <w:pPr>
        <w:tabs>
          <w:tab w:val="left" w:pos="993"/>
        </w:tabs>
        <w:autoSpaceDE w:val="0"/>
        <w:autoSpaceDN w:val="0"/>
        <w:adjustRightInd w:val="0"/>
        <w:ind w:firstLine="709"/>
        <w:jc w:val="both"/>
        <w:rPr>
          <w:sz w:val="28"/>
          <w:szCs w:val="28"/>
        </w:rPr>
      </w:pPr>
      <w:r>
        <w:rPr>
          <w:sz w:val="28"/>
          <w:szCs w:val="28"/>
        </w:rPr>
        <w:t>- Должностной регламент, общие принципы служебного поведения государственных служащих, порядок работы со служебной информацией, служебный распорядок Министерства, правила содержания служебных помещений и пожарной безопасности.</w:t>
      </w:r>
    </w:p>
    <w:p w:rsidR="00EE3028" w:rsidRDefault="00EE3028" w:rsidP="00EE3028">
      <w:pPr>
        <w:tabs>
          <w:tab w:val="left" w:pos="993"/>
        </w:tabs>
        <w:autoSpaceDE w:val="0"/>
        <w:autoSpaceDN w:val="0"/>
        <w:adjustRightInd w:val="0"/>
        <w:ind w:firstLine="709"/>
        <w:jc w:val="both"/>
        <w:rPr>
          <w:sz w:val="28"/>
          <w:szCs w:val="28"/>
        </w:rPr>
      </w:pPr>
      <w:r>
        <w:rPr>
          <w:sz w:val="28"/>
          <w:szCs w:val="28"/>
        </w:rPr>
        <w:t xml:space="preserve">- Правила делопроизводства, в том числе учитывает и хранит полученные на исполнение документы и материалы, своевременно сдает их </w:t>
      </w:r>
      <w:proofErr w:type="gramStart"/>
      <w:r>
        <w:rPr>
          <w:sz w:val="28"/>
          <w:szCs w:val="28"/>
        </w:rPr>
        <w:t>ответственному</w:t>
      </w:r>
      <w:proofErr w:type="gramEnd"/>
      <w:r>
        <w:rPr>
          <w:sz w:val="28"/>
          <w:szCs w:val="28"/>
        </w:rPr>
        <w:t xml:space="preserve"> за делопроизводство, в том числе при уходе в отпуск, убытие в командировку, в случае болезни или оставления должности.</w:t>
      </w:r>
    </w:p>
    <w:p w:rsidR="00EE3028" w:rsidRDefault="00EE3028" w:rsidP="00EE3028">
      <w:pPr>
        <w:tabs>
          <w:tab w:val="left" w:pos="993"/>
        </w:tabs>
        <w:autoSpaceDE w:val="0"/>
        <w:autoSpaceDN w:val="0"/>
        <w:adjustRightInd w:val="0"/>
        <w:ind w:firstLine="709"/>
        <w:jc w:val="both"/>
        <w:rPr>
          <w:rFonts w:eastAsia="Times New Roman"/>
          <w:sz w:val="28"/>
          <w:szCs w:val="28"/>
        </w:rPr>
      </w:pPr>
      <w:r>
        <w:rPr>
          <w:sz w:val="28"/>
          <w:szCs w:val="28"/>
        </w:rPr>
        <w:t>- Установленные действующим законодательством Российской Федерации требования информационной безопасности и требования о защите персональных данных.</w:t>
      </w:r>
    </w:p>
    <w:p w:rsidR="00EE3028" w:rsidRDefault="00EE3028" w:rsidP="00EE3028">
      <w:pPr>
        <w:tabs>
          <w:tab w:val="left" w:pos="1276"/>
        </w:tabs>
        <w:ind w:firstLine="709"/>
        <w:jc w:val="both"/>
        <w:rPr>
          <w:sz w:val="28"/>
          <w:szCs w:val="28"/>
        </w:rPr>
      </w:pPr>
      <w:r>
        <w:rPr>
          <w:i/>
          <w:sz w:val="28"/>
          <w:szCs w:val="28"/>
        </w:rPr>
        <w:t>3.9. Сообщает</w:t>
      </w:r>
      <w:r>
        <w:rPr>
          <w:sz w:val="28"/>
          <w:szCs w:val="28"/>
        </w:rPr>
        <w:t xml:space="preserve"> представителю нанимателя о личной заинтересованности </w:t>
      </w:r>
      <w:r>
        <w:rPr>
          <w:spacing w:val="-6"/>
          <w:sz w:val="28"/>
          <w:szCs w:val="28"/>
        </w:rPr>
        <w:t>при исполнении должностных обязанностей, которая может привести к конфликту</w:t>
      </w:r>
      <w:r>
        <w:rPr>
          <w:sz w:val="28"/>
          <w:szCs w:val="28"/>
        </w:rPr>
        <w:t xml:space="preserve"> интересов, принимает меры по предотвращению такого конфликта. </w:t>
      </w:r>
    </w:p>
    <w:p w:rsidR="00EE3028" w:rsidRDefault="00EE3028" w:rsidP="00EE3028">
      <w:pPr>
        <w:tabs>
          <w:tab w:val="left" w:pos="1276"/>
        </w:tabs>
        <w:ind w:firstLine="709"/>
        <w:jc w:val="both"/>
        <w:rPr>
          <w:sz w:val="28"/>
          <w:szCs w:val="28"/>
        </w:rPr>
      </w:pPr>
      <w:r>
        <w:rPr>
          <w:i/>
          <w:sz w:val="28"/>
          <w:szCs w:val="28"/>
        </w:rPr>
        <w:t xml:space="preserve">3.10. Рассматривает </w:t>
      </w:r>
      <w:r>
        <w:rPr>
          <w:sz w:val="28"/>
          <w:szCs w:val="28"/>
        </w:rPr>
        <w:t xml:space="preserve">обращения граждан, объединений граждан, в том </w:t>
      </w:r>
      <w:r>
        <w:rPr>
          <w:sz w:val="28"/>
          <w:szCs w:val="28"/>
        </w:rPr>
        <w:lastRenderedPageBreak/>
        <w:t xml:space="preserve">числе юридических лиц по </w:t>
      </w:r>
      <w:proofErr w:type="gramStart"/>
      <w:r>
        <w:rPr>
          <w:sz w:val="28"/>
          <w:szCs w:val="28"/>
        </w:rPr>
        <w:t>вопросам, относящимся к его компетенции и принимает</w:t>
      </w:r>
      <w:proofErr w:type="gramEnd"/>
      <w:r>
        <w:rPr>
          <w:sz w:val="28"/>
          <w:szCs w:val="28"/>
        </w:rPr>
        <w:t xml:space="preserve"> по ним решения в порядке, установленном федеральными законами и законами Пензенской области.</w:t>
      </w:r>
    </w:p>
    <w:p w:rsidR="00EE3028" w:rsidRDefault="00EE3028" w:rsidP="00EE3028">
      <w:pPr>
        <w:tabs>
          <w:tab w:val="left" w:pos="1276"/>
        </w:tabs>
        <w:ind w:firstLine="709"/>
        <w:jc w:val="both"/>
        <w:rPr>
          <w:sz w:val="28"/>
          <w:szCs w:val="28"/>
        </w:rPr>
      </w:pPr>
      <w:r>
        <w:rPr>
          <w:i/>
          <w:sz w:val="28"/>
          <w:szCs w:val="28"/>
        </w:rPr>
        <w:t xml:space="preserve">3.11. Обеспечивает </w:t>
      </w:r>
      <w:r>
        <w:rPr>
          <w:sz w:val="28"/>
          <w:szCs w:val="28"/>
        </w:rPr>
        <w:t>сохранность и надлежащее использование государ</w:t>
      </w:r>
      <w:r>
        <w:rPr>
          <w:sz w:val="28"/>
          <w:szCs w:val="28"/>
        </w:rPr>
        <w:softHyphen/>
        <w:t xml:space="preserve">ственного имущества, находящегося в пользовании отдела. </w:t>
      </w:r>
    </w:p>
    <w:p w:rsidR="00EE3028" w:rsidRDefault="00EE3028" w:rsidP="00EE3028">
      <w:pPr>
        <w:tabs>
          <w:tab w:val="left" w:pos="1276"/>
        </w:tabs>
        <w:ind w:firstLine="709"/>
        <w:jc w:val="both"/>
        <w:rPr>
          <w:sz w:val="28"/>
          <w:szCs w:val="28"/>
        </w:rPr>
      </w:pPr>
      <w:r>
        <w:rPr>
          <w:i/>
          <w:sz w:val="28"/>
          <w:szCs w:val="28"/>
        </w:rPr>
        <w:t>3.12.</w:t>
      </w:r>
      <w:r>
        <w:rPr>
          <w:sz w:val="28"/>
          <w:szCs w:val="28"/>
        </w:rPr>
        <w:t xml:space="preserve"> </w:t>
      </w:r>
      <w:r>
        <w:rPr>
          <w:i/>
          <w:sz w:val="28"/>
          <w:szCs w:val="28"/>
        </w:rPr>
        <w:t>Выполняет</w:t>
      </w:r>
      <w:r>
        <w:rPr>
          <w:sz w:val="28"/>
          <w:szCs w:val="28"/>
        </w:rPr>
        <w:t xml:space="preserve"> отдельные распоряжения и поручения начальника отдела, заменяет других специалистов отдела, временно отсутствующих. </w:t>
      </w:r>
    </w:p>
    <w:p w:rsidR="00EE3028" w:rsidRDefault="00EE3028" w:rsidP="00EE3028">
      <w:pPr>
        <w:tabs>
          <w:tab w:val="left" w:pos="1276"/>
        </w:tabs>
        <w:ind w:firstLine="709"/>
        <w:jc w:val="both"/>
        <w:rPr>
          <w:sz w:val="28"/>
          <w:szCs w:val="28"/>
        </w:rPr>
      </w:pPr>
      <w:r>
        <w:rPr>
          <w:i/>
          <w:sz w:val="28"/>
          <w:szCs w:val="28"/>
        </w:rPr>
        <w:t>3.13.</w:t>
      </w:r>
      <w:r>
        <w:rPr>
          <w:sz w:val="28"/>
          <w:szCs w:val="28"/>
        </w:rPr>
        <w:t xml:space="preserve"> </w:t>
      </w:r>
      <w:r>
        <w:rPr>
          <w:i/>
          <w:sz w:val="28"/>
          <w:szCs w:val="28"/>
        </w:rPr>
        <w:t>Не сообщает</w:t>
      </w:r>
      <w:r>
        <w:rPr>
          <w:sz w:val="28"/>
          <w:szCs w:val="28"/>
        </w:rPr>
        <w:t xml:space="preserve"> обрабатываемые персональные данные третьей стороне без письменного согласия субъекта этих данных, за исключением случаев, когда это необходимо в целях предупреждения угрозы жизни и здоровью субъекта, а также случаях, установленных действующим законодательством.</w:t>
      </w:r>
    </w:p>
    <w:p w:rsidR="00EE3028" w:rsidRDefault="00EE3028" w:rsidP="00EE3028">
      <w:pPr>
        <w:tabs>
          <w:tab w:val="left" w:pos="1276"/>
        </w:tabs>
        <w:ind w:firstLine="709"/>
        <w:jc w:val="both"/>
        <w:rPr>
          <w:i/>
          <w:sz w:val="28"/>
          <w:szCs w:val="28"/>
        </w:rPr>
      </w:pPr>
      <w:r>
        <w:rPr>
          <w:i/>
          <w:sz w:val="28"/>
          <w:szCs w:val="28"/>
        </w:rPr>
        <w:t>3.14. Направляет:</w:t>
      </w:r>
    </w:p>
    <w:p w:rsidR="00EE3028" w:rsidRDefault="00EE3028" w:rsidP="00EE3028">
      <w:pPr>
        <w:tabs>
          <w:tab w:val="left" w:pos="993"/>
        </w:tabs>
        <w:autoSpaceDE w:val="0"/>
        <w:autoSpaceDN w:val="0"/>
        <w:adjustRightInd w:val="0"/>
        <w:ind w:firstLine="709"/>
        <w:jc w:val="both"/>
        <w:rPr>
          <w:sz w:val="28"/>
          <w:szCs w:val="28"/>
        </w:rPr>
      </w:pPr>
      <w:proofErr w:type="gramStart"/>
      <w:r>
        <w:rPr>
          <w:sz w:val="28"/>
          <w:szCs w:val="28"/>
        </w:rPr>
        <w:t>- Копии нормативных правовых актов Министерства (текстовые файлы в формате .</w:t>
      </w:r>
      <w:r>
        <w:rPr>
          <w:sz w:val="28"/>
          <w:szCs w:val="28"/>
          <w:lang w:val="en-US"/>
        </w:rPr>
        <w:t>doc</w:t>
      </w:r>
      <w:r>
        <w:rPr>
          <w:sz w:val="28"/>
          <w:szCs w:val="28"/>
        </w:rPr>
        <w:t>/.</w:t>
      </w:r>
      <w:proofErr w:type="spellStart"/>
      <w:r>
        <w:rPr>
          <w:sz w:val="28"/>
          <w:szCs w:val="28"/>
          <w:lang w:val="en-US"/>
        </w:rPr>
        <w:t>docx</w:t>
      </w:r>
      <w:proofErr w:type="spellEnd"/>
      <w:r>
        <w:rPr>
          <w:sz w:val="28"/>
          <w:szCs w:val="28"/>
        </w:rPr>
        <w:t>), исполнителем которых он является в день их подписания, ответственному лицу, уполномоченному осуществлять информационное взаимодействие с Правительством Пензенской области по предоставлению на постоянной основе электронных образов контрольных экземпляров нормативных правовых актов Министерства для размещения (опубликования) на «Официальном интернет-портале правовой информации» (</w:t>
      </w:r>
      <w:hyperlink r:id="rId10" w:history="1">
        <w:r>
          <w:rPr>
            <w:rStyle w:val="ab"/>
            <w:sz w:val="28"/>
            <w:szCs w:val="28"/>
          </w:rPr>
          <w:t>www.pravo.gov.ru</w:t>
        </w:r>
      </w:hyperlink>
      <w:r>
        <w:rPr>
          <w:sz w:val="28"/>
          <w:szCs w:val="28"/>
        </w:rPr>
        <w:t>).</w:t>
      </w:r>
      <w:proofErr w:type="gramEnd"/>
    </w:p>
    <w:p w:rsidR="00EE3028" w:rsidRDefault="00EE3028" w:rsidP="00EE3028">
      <w:pPr>
        <w:tabs>
          <w:tab w:val="left" w:pos="993"/>
        </w:tabs>
        <w:autoSpaceDE w:val="0"/>
        <w:autoSpaceDN w:val="0"/>
        <w:adjustRightInd w:val="0"/>
        <w:ind w:firstLine="709"/>
        <w:jc w:val="both"/>
        <w:rPr>
          <w:sz w:val="28"/>
          <w:szCs w:val="28"/>
        </w:rPr>
      </w:pPr>
      <w:r>
        <w:rPr>
          <w:sz w:val="28"/>
          <w:szCs w:val="28"/>
        </w:rPr>
        <w:t>- Копии нормативных правовых актов Министерства, исполнителем которых он является в течение четырех дней после дня их подписания для размещения (опубликования) на официальном сайте Министерства в информационно-телекоммуникационной сети «Интернет».</w:t>
      </w:r>
    </w:p>
    <w:p w:rsidR="00EE3028" w:rsidRDefault="00EE3028" w:rsidP="00EE3028">
      <w:pPr>
        <w:tabs>
          <w:tab w:val="left" w:pos="993"/>
        </w:tabs>
        <w:autoSpaceDE w:val="0"/>
        <w:autoSpaceDN w:val="0"/>
        <w:adjustRightInd w:val="0"/>
        <w:ind w:firstLine="709"/>
        <w:jc w:val="both"/>
        <w:rPr>
          <w:sz w:val="28"/>
          <w:szCs w:val="28"/>
        </w:rPr>
      </w:pPr>
      <w:r>
        <w:rPr>
          <w:sz w:val="28"/>
          <w:szCs w:val="28"/>
        </w:rPr>
        <w:t>- Копии правовых актов Министерства, исполнителем которых он является в 7-дневный срок после их принятия в Прокуратуру Пензенской области.</w:t>
      </w:r>
    </w:p>
    <w:p w:rsidR="00EE3028" w:rsidRDefault="00EE3028" w:rsidP="00EE3028">
      <w:pPr>
        <w:tabs>
          <w:tab w:val="left" w:pos="993"/>
        </w:tabs>
        <w:autoSpaceDE w:val="0"/>
        <w:autoSpaceDN w:val="0"/>
        <w:adjustRightInd w:val="0"/>
        <w:ind w:firstLine="709"/>
        <w:jc w:val="both"/>
        <w:rPr>
          <w:sz w:val="28"/>
          <w:szCs w:val="28"/>
        </w:rPr>
      </w:pPr>
      <w:proofErr w:type="gramStart"/>
      <w:r>
        <w:rPr>
          <w:sz w:val="28"/>
          <w:szCs w:val="28"/>
        </w:rPr>
        <w:t>- Сведения об источниках официального опубликования нормативных правовых актов Министерства (в виде текстового файла в формате .</w:t>
      </w:r>
      <w:r>
        <w:rPr>
          <w:sz w:val="28"/>
          <w:szCs w:val="28"/>
          <w:lang w:val="en-US"/>
        </w:rPr>
        <w:t>doc</w:t>
      </w:r>
      <w:r>
        <w:rPr>
          <w:sz w:val="28"/>
          <w:szCs w:val="28"/>
        </w:rPr>
        <w:t>/.</w:t>
      </w:r>
      <w:proofErr w:type="spellStart"/>
      <w:r>
        <w:rPr>
          <w:sz w:val="28"/>
          <w:szCs w:val="28"/>
          <w:lang w:val="en-US"/>
        </w:rPr>
        <w:t>docx</w:t>
      </w:r>
      <w:proofErr w:type="spellEnd"/>
      <w:r>
        <w:rPr>
          <w:sz w:val="28"/>
          <w:szCs w:val="28"/>
        </w:rPr>
        <w:t>: реквизиты нормативного правового акта, дата опубликования, ссылка), исполнителем которых он является в 4-дневный срок после дня первого официального опубликования названных актов для включения этих актов в федеральный регистр в отдел организационно-кадрового и правового обеспечения Министерства.</w:t>
      </w:r>
      <w:proofErr w:type="gramEnd"/>
    </w:p>
    <w:p w:rsidR="00EE3028" w:rsidRDefault="00EE3028" w:rsidP="00EE3028">
      <w:pPr>
        <w:tabs>
          <w:tab w:val="left" w:pos="993"/>
        </w:tabs>
        <w:autoSpaceDE w:val="0"/>
        <w:autoSpaceDN w:val="0"/>
        <w:adjustRightInd w:val="0"/>
        <w:ind w:firstLine="709"/>
        <w:jc w:val="both"/>
        <w:rPr>
          <w:rFonts w:eastAsia="Times New Roman"/>
          <w:sz w:val="28"/>
          <w:szCs w:val="28"/>
        </w:rPr>
      </w:pPr>
      <w:r>
        <w:rPr>
          <w:sz w:val="28"/>
          <w:szCs w:val="28"/>
        </w:rPr>
        <w:t>3.15. Консультирует: граждан, общественные объединения, предприятия, учреждения, организации, государственные органы и органы  местного самоуправления по вопросам, относящихся к его компетенции.</w:t>
      </w:r>
    </w:p>
    <w:p w:rsidR="00EE3028" w:rsidRDefault="00EE3028" w:rsidP="00EE3028">
      <w:pPr>
        <w:widowControl/>
        <w:tabs>
          <w:tab w:val="left" w:pos="1276"/>
        </w:tabs>
        <w:ind w:left="709"/>
        <w:jc w:val="both"/>
        <w:rPr>
          <w:i/>
          <w:sz w:val="28"/>
          <w:szCs w:val="28"/>
        </w:rPr>
      </w:pPr>
    </w:p>
    <w:p w:rsidR="00EE3028" w:rsidRDefault="00EE3028" w:rsidP="00D62705">
      <w:pPr>
        <w:autoSpaceDE w:val="0"/>
        <w:autoSpaceDN w:val="0"/>
        <w:adjustRightInd w:val="0"/>
        <w:jc w:val="center"/>
        <w:rPr>
          <w:b/>
          <w:szCs w:val="28"/>
        </w:rPr>
      </w:pPr>
      <w:r>
        <w:rPr>
          <w:b/>
          <w:sz w:val="28"/>
          <w:szCs w:val="28"/>
        </w:rPr>
        <w:t>4. Права</w:t>
      </w:r>
    </w:p>
    <w:p w:rsidR="00EE3028" w:rsidRDefault="00EE3028" w:rsidP="00EE3028">
      <w:pPr>
        <w:ind w:firstLine="720"/>
        <w:jc w:val="both"/>
        <w:rPr>
          <w:sz w:val="28"/>
          <w:szCs w:val="28"/>
        </w:rPr>
      </w:pPr>
      <w:r>
        <w:rPr>
          <w:sz w:val="28"/>
          <w:szCs w:val="28"/>
        </w:rPr>
        <w:t xml:space="preserve">4.1. Основные права главного специалиста - эксперта отдела регулируются статьей 14 Федерального закона от 27.07.2004 № 79-ФЗ </w:t>
      </w:r>
      <w:r>
        <w:rPr>
          <w:spacing w:val="-8"/>
          <w:sz w:val="28"/>
          <w:szCs w:val="28"/>
        </w:rPr>
        <w:t>«О государственной гражданской службе Российской Федерации» (с последующими</w:t>
      </w:r>
      <w:r>
        <w:rPr>
          <w:sz w:val="28"/>
          <w:szCs w:val="28"/>
        </w:rPr>
        <w:t xml:space="preserve"> изменениями).</w:t>
      </w:r>
    </w:p>
    <w:p w:rsidR="00EE3028" w:rsidRDefault="00EE3028" w:rsidP="00EE3028">
      <w:pPr>
        <w:autoSpaceDE w:val="0"/>
        <w:autoSpaceDN w:val="0"/>
        <w:adjustRightInd w:val="0"/>
        <w:ind w:firstLine="720"/>
        <w:jc w:val="both"/>
        <w:rPr>
          <w:sz w:val="28"/>
          <w:szCs w:val="28"/>
        </w:rPr>
      </w:pPr>
      <w:r>
        <w:rPr>
          <w:sz w:val="28"/>
          <w:szCs w:val="28"/>
        </w:rPr>
        <w:t>4.2. Для надлежащего исполнения должностных обязанностей главный специалист – эксперт отдела также имеет право:</w:t>
      </w:r>
    </w:p>
    <w:p w:rsidR="00EE3028" w:rsidRDefault="00EE3028" w:rsidP="00EE3028">
      <w:pPr>
        <w:autoSpaceDE w:val="0"/>
        <w:autoSpaceDN w:val="0"/>
        <w:adjustRightInd w:val="0"/>
        <w:ind w:firstLine="720"/>
        <w:jc w:val="both"/>
        <w:rPr>
          <w:sz w:val="28"/>
          <w:szCs w:val="28"/>
        </w:rPr>
      </w:pPr>
      <w:r>
        <w:rPr>
          <w:sz w:val="28"/>
          <w:szCs w:val="28"/>
        </w:rPr>
        <w:t xml:space="preserve">4.2.1. Представительствовать по поручению руководства Министерства в государственных, муниципальных и общественных организациях по вопросам, относящимся к компетенции Министерства. </w:t>
      </w:r>
    </w:p>
    <w:p w:rsidR="00EE3028" w:rsidRDefault="00EE3028" w:rsidP="00EE3028">
      <w:pPr>
        <w:autoSpaceDE w:val="0"/>
        <w:autoSpaceDN w:val="0"/>
        <w:adjustRightInd w:val="0"/>
        <w:ind w:firstLine="720"/>
        <w:jc w:val="both"/>
        <w:rPr>
          <w:sz w:val="28"/>
          <w:szCs w:val="28"/>
        </w:rPr>
      </w:pPr>
      <w:r>
        <w:rPr>
          <w:sz w:val="28"/>
          <w:szCs w:val="28"/>
        </w:rPr>
        <w:t xml:space="preserve">4.2.2. Подписывать, согласовывать и визировать документы, давать заключения и предложения по решению вопросов, относящихся к своей </w:t>
      </w:r>
      <w:r>
        <w:rPr>
          <w:sz w:val="28"/>
          <w:szCs w:val="28"/>
        </w:rPr>
        <w:lastRenderedPageBreak/>
        <w:t xml:space="preserve">компетенции. </w:t>
      </w:r>
    </w:p>
    <w:p w:rsidR="00EE3028" w:rsidRDefault="00EE3028" w:rsidP="00EE3028">
      <w:pPr>
        <w:autoSpaceDE w:val="0"/>
        <w:autoSpaceDN w:val="0"/>
        <w:adjustRightInd w:val="0"/>
        <w:ind w:firstLine="720"/>
        <w:jc w:val="both"/>
        <w:rPr>
          <w:sz w:val="28"/>
          <w:szCs w:val="28"/>
        </w:rPr>
      </w:pPr>
      <w:r>
        <w:rPr>
          <w:sz w:val="28"/>
          <w:szCs w:val="28"/>
        </w:rPr>
        <w:t>4.2.3. Получать в установленном порядке от государственных органов, органов местного самоуправления, учреждений и организаций, граждан и общественных объединений необходимые статистические и оперативные данные, отчетные и справочные материалы необходимые для выполнения возложенных на отдел задач.</w:t>
      </w:r>
    </w:p>
    <w:p w:rsidR="00EE3028" w:rsidRDefault="00EE3028" w:rsidP="00EE3028">
      <w:pPr>
        <w:autoSpaceDE w:val="0"/>
        <w:autoSpaceDN w:val="0"/>
        <w:adjustRightInd w:val="0"/>
        <w:ind w:firstLine="720"/>
        <w:jc w:val="both"/>
        <w:rPr>
          <w:sz w:val="28"/>
          <w:szCs w:val="28"/>
        </w:rPr>
      </w:pPr>
      <w:r>
        <w:rPr>
          <w:sz w:val="28"/>
          <w:szCs w:val="28"/>
        </w:rPr>
        <w:t xml:space="preserve">4.2.4. Посещать в установленном порядке для исполнения должностных обязанностей организации, учреждения, независимо от форм собственности, а также докладывать Министру, либо лицу его замещающему, обо всех выявленных недостатках в пределах своей компетенции. </w:t>
      </w:r>
    </w:p>
    <w:p w:rsidR="00EE3028" w:rsidRDefault="00EE3028" w:rsidP="00EE3028">
      <w:pPr>
        <w:autoSpaceDE w:val="0"/>
        <w:autoSpaceDN w:val="0"/>
        <w:adjustRightInd w:val="0"/>
        <w:ind w:firstLine="720"/>
        <w:jc w:val="both"/>
        <w:rPr>
          <w:sz w:val="28"/>
          <w:szCs w:val="28"/>
        </w:rPr>
      </w:pPr>
      <w:r>
        <w:rPr>
          <w:sz w:val="28"/>
          <w:szCs w:val="28"/>
        </w:rPr>
        <w:t>4.2.5. Вносить предложения по совершенствованию работы отдела, Министерства, государственной гражданской службы в целом.</w:t>
      </w:r>
    </w:p>
    <w:p w:rsidR="00EE3028" w:rsidRDefault="00EE3028" w:rsidP="00EE3028">
      <w:pPr>
        <w:autoSpaceDE w:val="0"/>
        <w:autoSpaceDN w:val="0"/>
        <w:adjustRightInd w:val="0"/>
        <w:ind w:firstLine="720"/>
        <w:jc w:val="both"/>
        <w:rPr>
          <w:sz w:val="28"/>
          <w:szCs w:val="28"/>
        </w:rPr>
      </w:pPr>
      <w:r>
        <w:rPr>
          <w:sz w:val="28"/>
          <w:szCs w:val="28"/>
        </w:rPr>
        <w:t>4.2.6. Запрашивать у работников Министерства и исполнительных органов государственной власти Пензенской области, а также органов местного самоуправления, учреждений и организаций, граждан и обществе</w:t>
      </w:r>
      <w:bookmarkStart w:id="13" w:name="_GoBack"/>
      <w:r>
        <w:rPr>
          <w:sz w:val="28"/>
          <w:szCs w:val="28"/>
        </w:rPr>
        <w:t>н</w:t>
      </w:r>
      <w:bookmarkEnd w:id="13"/>
      <w:r>
        <w:rPr>
          <w:sz w:val="28"/>
          <w:szCs w:val="28"/>
        </w:rPr>
        <w:t>ных объединений в установленном порядке статистические и оперативные данные, отчетные, справочные материалы и другие документы, необходимые для выполнения своих обязанностей.</w:t>
      </w:r>
    </w:p>
    <w:p w:rsidR="00EE3028" w:rsidRDefault="00EE3028" w:rsidP="00EE3028">
      <w:pPr>
        <w:autoSpaceDE w:val="0"/>
        <w:autoSpaceDN w:val="0"/>
        <w:adjustRightInd w:val="0"/>
        <w:ind w:firstLine="540"/>
        <w:jc w:val="center"/>
        <w:rPr>
          <w:b/>
          <w:szCs w:val="28"/>
        </w:rPr>
      </w:pPr>
    </w:p>
    <w:p w:rsidR="00EE3028" w:rsidRDefault="00EE3028" w:rsidP="00D62705">
      <w:pPr>
        <w:autoSpaceDE w:val="0"/>
        <w:autoSpaceDN w:val="0"/>
        <w:adjustRightInd w:val="0"/>
        <w:ind w:firstLine="540"/>
        <w:jc w:val="center"/>
        <w:rPr>
          <w:szCs w:val="28"/>
        </w:rPr>
      </w:pPr>
      <w:r>
        <w:rPr>
          <w:b/>
          <w:sz w:val="28"/>
          <w:szCs w:val="28"/>
        </w:rPr>
        <w:t>5. Ответственность</w:t>
      </w:r>
    </w:p>
    <w:p w:rsidR="00EE3028" w:rsidRDefault="00EE3028" w:rsidP="00EE3028">
      <w:pPr>
        <w:autoSpaceDE w:val="0"/>
        <w:autoSpaceDN w:val="0"/>
        <w:adjustRightInd w:val="0"/>
        <w:ind w:firstLine="709"/>
        <w:jc w:val="both"/>
        <w:rPr>
          <w:sz w:val="28"/>
          <w:szCs w:val="28"/>
        </w:rPr>
      </w:pPr>
      <w:r>
        <w:rPr>
          <w:sz w:val="28"/>
          <w:szCs w:val="28"/>
        </w:rPr>
        <w:t>Главный специалист - эксперт</w:t>
      </w:r>
      <w:r>
        <w:rPr>
          <w:spacing w:val="-6"/>
          <w:sz w:val="28"/>
          <w:szCs w:val="28"/>
        </w:rPr>
        <w:t xml:space="preserve"> отдела</w:t>
      </w:r>
      <w:r>
        <w:rPr>
          <w:i/>
          <w:spacing w:val="-6"/>
          <w:sz w:val="28"/>
          <w:szCs w:val="28"/>
        </w:rPr>
        <w:t xml:space="preserve"> </w:t>
      </w:r>
      <w:r>
        <w:rPr>
          <w:sz w:val="28"/>
          <w:szCs w:val="28"/>
        </w:rPr>
        <w:t>несет установленную законодательством ответственность:</w:t>
      </w:r>
    </w:p>
    <w:p w:rsidR="00EE3028" w:rsidRDefault="00EE3028" w:rsidP="00EE3028">
      <w:pPr>
        <w:autoSpaceDE w:val="0"/>
        <w:autoSpaceDN w:val="0"/>
        <w:adjustRightInd w:val="0"/>
        <w:ind w:firstLine="709"/>
        <w:rPr>
          <w:sz w:val="28"/>
          <w:szCs w:val="28"/>
        </w:rPr>
      </w:pPr>
      <w:r>
        <w:rPr>
          <w:sz w:val="28"/>
          <w:szCs w:val="28"/>
        </w:rPr>
        <w:t xml:space="preserve">5.1. Дисциплинарную ответственность </w:t>
      </w:r>
      <w:proofErr w:type="gramStart"/>
      <w:r>
        <w:rPr>
          <w:sz w:val="28"/>
          <w:szCs w:val="28"/>
        </w:rPr>
        <w:t>за</w:t>
      </w:r>
      <w:proofErr w:type="gramEnd"/>
      <w:r>
        <w:rPr>
          <w:sz w:val="28"/>
          <w:szCs w:val="28"/>
        </w:rPr>
        <w:t>:</w:t>
      </w:r>
    </w:p>
    <w:p w:rsidR="00EE3028" w:rsidRDefault="00EE3028" w:rsidP="00EE3028">
      <w:pPr>
        <w:widowControl/>
        <w:numPr>
          <w:ilvl w:val="0"/>
          <w:numId w:val="31"/>
        </w:numPr>
        <w:tabs>
          <w:tab w:val="num" w:pos="0"/>
          <w:tab w:val="left" w:pos="993"/>
          <w:tab w:val="num" w:pos="1080"/>
        </w:tabs>
        <w:autoSpaceDE w:val="0"/>
        <w:autoSpaceDN w:val="0"/>
        <w:adjustRightInd w:val="0"/>
        <w:ind w:left="0" w:firstLine="709"/>
        <w:jc w:val="both"/>
        <w:rPr>
          <w:sz w:val="28"/>
          <w:szCs w:val="28"/>
        </w:rPr>
      </w:pPr>
      <w:r>
        <w:rPr>
          <w:sz w:val="28"/>
          <w:szCs w:val="28"/>
        </w:rPr>
        <w:t>неисполнение или ненадлежащее исполнение возложенных на него должностных обязанностей;</w:t>
      </w:r>
    </w:p>
    <w:p w:rsidR="00EE3028" w:rsidRDefault="00EE3028" w:rsidP="00EE3028">
      <w:pPr>
        <w:widowControl/>
        <w:numPr>
          <w:ilvl w:val="0"/>
          <w:numId w:val="31"/>
        </w:numPr>
        <w:tabs>
          <w:tab w:val="num" w:pos="0"/>
          <w:tab w:val="left" w:pos="993"/>
          <w:tab w:val="num" w:pos="1080"/>
        </w:tabs>
        <w:autoSpaceDE w:val="0"/>
        <w:autoSpaceDN w:val="0"/>
        <w:adjustRightInd w:val="0"/>
        <w:ind w:left="0" w:firstLine="709"/>
        <w:jc w:val="both"/>
        <w:rPr>
          <w:sz w:val="28"/>
          <w:szCs w:val="28"/>
        </w:rPr>
      </w:pPr>
      <w:r>
        <w:rPr>
          <w:sz w:val="28"/>
          <w:szCs w:val="28"/>
        </w:rPr>
        <w:t>несоблюдение законодательства о государственной гражданской службе и трудового законодательства;</w:t>
      </w:r>
    </w:p>
    <w:p w:rsidR="00EE3028" w:rsidRDefault="00EE3028" w:rsidP="00EE3028">
      <w:pPr>
        <w:widowControl/>
        <w:numPr>
          <w:ilvl w:val="0"/>
          <w:numId w:val="31"/>
        </w:numPr>
        <w:tabs>
          <w:tab w:val="num" w:pos="0"/>
          <w:tab w:val="left" w:pos="993"/>
          <w:tab w:val="num" w:pos="1080"/>
        </w:tabs>
        <w:autoSpaceDE w:val="0"/>
        <w:autoSpaceDN w:val="0"/>
        <w:adjustRightInd w:val="0"/>
        <w:ind w:left="0" w:firstLine="709"/>
        <w:jc w:val="both"/>
        <w:rPr>
          <w:sz w:val="28"/>
          <w:szCs w:val="28"/>
        </w:rPr>
      </w:pPr>
      <w:r>
        <w:rPr>
          <w:sz w:val="28"/>
          <w:szCs w:val="28"/>
        </w:rPr>
        <w:t>невыполнение поручений руководителя;</w:t>
      </w:r>
    </w:p>
    <w:p w:rsidR="00EE3028" w:rsidRDefault="00EE3028" w:rsidP="00EE3028">
      <w:pPr>
        <w:widowControl/>
        <w:numPr>
          <w:ilvl w:val="0"/>
          <w:numId w:val="31"/>
        </w:numPr>
        <w:tabs>
          <w:tab w:val="num" w:pos="0"/>
          <w:tab w:val="left" w:pos="993"/>
          <w:tab w:val="num" w:pos="1080"/>
        </w:tabs>
        <w:autoSpaceDE w:val="0"/>
        <w:autoSpaceDN w:val="0"/>
        <w:adjustRightInd w:val="0"/>
        <w:ind w:left="0" w:firstLine="709"/>
        <w:jc w:val="both"/>
        <w:rPr>
          <w:sz w:val="28"/>
          <w:szCs w:val="28"/>
        </w:rPr>
      </w:pPr>
      <w:r>
        <w:rPr>
          <w:sz w:val="28"/>
          <w:szCs w:val="28"/>
        </w:rPr>
        <w:t>непредставление или несвоевременное представление запрашиваемой информации;</w:t>
      </w:r>
    </w:p>
    <w:p w:rsidR="00EE3028" w:rsidRDefault="00EE3028" w:rsidP="00EE3028">
      <w:pPr>
        <w:widowControl/>
        <w:numPr>
          <w:ilvl w:val="0"/>
          <w:numId w:val="31"/>
        </w:numPr>
        <w:tabs>
          <w:tab w:val="left" w:pos="993"/>
          <w:tab w:val="num" w:pos="1080"/>
        </w:tabs>
        <w:autoSpaceDE w:val="0"/>
        <w:autoSpaceDN w:val="0"/>
        <w:adjustRightInd w:val="0"/>
        <w:ind w:left="0" w:firstLine="709"/>
        <w:jc w:val="both"/>
        <w:rPr>
          <w:sz w:val="28"/>
          <w:szCs w:val="28"/>
        </w:rPr>
      </w:pPr>
      <w:r>
        <w:rPr>
          <w:sz w:val="28"/>
          <w:szCs w:val="28"/>
        </w:rPr>
        <w:t>несоблюдение ограничений, связанных с государственной гражданской службой;</w:t>
      </w:r>
    </w:p>
    <w:p w:rsidR="00EE3028" w:rsidRDefault="00EE3028" w:rsidP="00EE3028">
      <w:pPr>
        <w:widowControl/>
        <w:numPr>
          <w:ilvl w:val="0"/>
          <w:numId w:val="31"/>
        </w:numPr>
        <w:tabs>
          <w:tab w:val="left" w:pos="993"/>
          <w:tab w:val="num" w:pos="1080"/>
        </w:tabs>
        <w:autoSpaceDE w:val="0"/>
        <w:autoSpaceDN w:val="0"/>
        <w:adjustRightInd w:val="0"/>
        <w:ind w:left="0" w:firstLine="709"/>
        <w:jc w:val="both"/>
        <w:rPr>
          <w:sz w:val="28"/>
          <w:szCs w:val="28"/>
        </w:rPr>
      </w:pPr>
      <w:r>
        <w:rPr>
          <w:sz w:val="28"/>
          <w:szCs w:val="28"/>
        </w:rPr>
        <w:t>несоблюдение запретов, связанных с государственной гражданской службой;</w:t>
      </w:r>
    </w:p>
    <w:p w:rsidR="00EE3028" w:rsidRDefault="00EE3028" w:rsidP="00EE3028">
      <w:pPr>
        <w:widowControl/>
        <w:numPr>
          <w:ilvl w:val="0"/>
          <w:numId w:val="31"/>
        </w:numPr>
        <w:tabs>
          <w:tab w:val="left" w:pos="993"/>
        </w:tabs>
        <w:autoSpaceDE w:val="0"/>
        <w:autoSpaceDN w:val="0"/>
        <w:adjustRightInd w:val="0"/>
        <w:ind w:left="0" w:firstLine="709"/>
        <w:jc w:val="both"/>
        <w:rPr>
          <w:sz w:val="28"/>
          <w:szCs w:val="28"/>
        </w:rPr>
      </w:pPr>
      <w:r>
        <w:rPr>
          <w:sz w:val="28"/>
          <w:szCs w:val="28"/>
        </w:rPr>
        <w:t>несоблюдение требований к служебному поведению;</w:t>
      </w:r>
    </w:p>
    <w:p w:rsidR="00EE3028" w:rsidRDefault="00EE3028" w:rsidP="00EE3028">
      <w:pPr>
        <w:widowControl/>
        <w:numPr>
          <w:ilvl w:val="0"/>
          <w:numId w:val="31"/>
        </w:numPr>
        <w:tabs>
          <w:tab w:val="num" w:pos="0"/>
          <w:tab w:val="left" w:pos="993"/>
          <w:tab w:val="num" w:pos="1080"/>
        </w:tabs>
        <w:autoSpaceDE w:val="0"/>
        <w:autoSpaceDN w:val="0"/>
        <w:adjustRightInd w:val="0"/>
        <w:ind w:left="0" w:firstLine="709"/>
        <w:jc w:val="both"/>
        <w:rPr>
          <w:sz w:val="28"/>
          <w:szCs w:val="28"/>
        </w:rPr>
      </w:pPr>
      <w:r>
        <w:rPr>
          <w:sz w:val="28"/>
          <w:szCs w:val="28"/>
        </w:rPr>
        <w:t>несоблюдение установленных действующим законодательством Российской Федерации требований информационной безопасности и требований о защите персональных данных;</w:t>
      </w:r>
    </w:p>
    <w:p w:rsidR="00EE3028" w:rsidRDefault="00EE3028" w:rsidP="00EE3028">
      <w:pPr>
        <w:ind w:firstLine="709"/>
        <w:jc w:val="both"/>
        <w:rPr>
          <w:sz w:val="28"/>
          <w:szCs w:val="28"/>
        </w:rPr>
      </w:pPr>
      <w:r>
        <w:rPr>
          <w:sz w:val="28"/>
          <w:szCs w:val="28"/>
        </w:rPr>
        <w:t>– несвоевременное рассмотрение в пределах своих должностных обязанностей</w:t>
      </w:r>
      <w:r>
        <w:rPr>
          <w:sz w:val="26"/>
          <w:szCs w:val="26"/>
          <w:lang w:eastAsia="en-US"/>
        </w:rPr>
        <w:t xml:space="preserve"> </w:t>
      </w:r>
      <w:r>
        <w:rPr>
          <w:sz w:val="28"/>
          <w:szCs w:val="28"/>
        </w:rPr>
        <w:t xml:space="preserve">обращений граждан, а также учреждений и организаций, государственных органов и органов местного самоуправления; </w:t>
      </w:r>
    </w:p>
    <w:p w:rsidR="00EE3028" w:rsidRDefault="00EE3028" w:rsidP="00EE3028">
      <w:pPr>
        <w:ind w:firstLine="709"/>
        <w:jc w:val="both"/>
        <w:rPr>
          <w:sz w:val="28"/>
          <w:szCs w:val="28"/>
        </w:rPr>
      </w:pPr>
      <w:r>
        <w:rPr>
          <w:sz w:val="28"/>
          <w:szCs w:val="28"/>
        </w:rPr>
        <w:t>- использование в целях, не связанных с исполнением должностных обязанностей, находящегося в его распоряжении государственного имущества, в том числе ресурсов информационно-телекоммуникационной сети "Интернет".</w:t>
      </w:r>
    </w:p>
    <w:p w:rsidR="00EE3028" w:rsidRDefault="00EE3028" w:rsidP="00EE3028">
      <w:pPr>
        <w:tabs>
          <w:tab w:val="num" w:pos="1429"/>
        </w:tabs>
        <w:autoSpaceDE w:val="0"/>
        <w:autoSpaceDN w:val="0"/>
        <w:adjustRightInd w:val="0"/>
        <w:ind w:firstLine="709"/>
        <w:jc w:val="both"/>
        <w:rPr>
          <w:sz w:val="28"/>
          <w:szCs w:val="28"/>
        </w:rPr>
      </w:pPr>
      <w:r>
        <w:rPr>
          <w:sz w:val="28"/>
          <w:szCs w:val="28"/>
        </w:rPr>
        <w:t>5.2. Административную ответственность в соответствии с действующим законодательством об административных правонарушениях.</w:t>
      </w:r>
    </w:p>
    <w:p w:rsidR="00EE3028" w:rsidRDefault="00EE3028" w:rsidP="00EE3028">
      <w:pPr>
        <w:tabs>
          <w:tab w:val="num" w:pos="1080"/>
        </w:tabs>
        <w:autoSpaceDE w:val="0"/>
        <w:autoSpaceDN w:val="0"/>
        <w:adjustRightInd w:val="0"/>
        <w:ind w:firstLine="709"/>
        <w:jc w:val="both"/>
        <w:rPr>
          <w:sz w:val="28"/>
          <w:szCs w:val="28"/>
        </w:rPr>
      </w:pPr>
      <w:r>
        <w:rPr>
          <w:sz w:val="28"/>
          <w:szCs w:val="28"/>
        </w:rPr>
        <w:t xml:space="preserve">5.3. Материальную ответственность в соответствии с действующим </w:t>
      </w:r>
      <w:r>
        <w:rPr>
          <w:sz w:val="28"/>
          <w:szCs w:val="28"/>
        </w:rPr>
        <w:lastRenderedPageBreak/>
        <w:t>трудовым законодательством.</w:t>
      </w:r>
    </w:p>
    <w:p w:rsidR="00AB77F8" w:rsidRDefault="00AB77F8" w:rsidP="00AB77F8">
      <w:pPr>
        <w:autoSpaceDE w:val="0"/>
        <w:autoSpaceDN w:val="0"/>
        <w:adjustRightInd w:val="0"/>
        <w:spacing w:line="223" w:lineRule="auto"/>
        <w:ind w:firstLine="709"/>
        <w:jc w:val="both"/>
        <w:rPr>
          <w:sz w:val="28"/>
          <w:szCs w:val="28"/>
        </w:rPr>
      </w:pPr>
    </w:p>
    <w:p w:rsidR="00EE3028" w:rsidRPr="00EE3028" w:rsidRDefault="00EE3028" w:rsidP="00D62705">
      <w:pPr>
        <w:autoSpaceDE w:val="0"/>
        <w:autoSpaceDN w:val="0"/>
        <w:adjustRightInd w:val="0"/>
        <w:spacing w:line="223" w:lineRule="auto"/>
        <w:jc w:val="center"/>
        <w:rPr>
          <w:sz w:val="28"/>
          <w:szCs w:val="28"/>
        </w:rPr>
      </w:pPr>
      <w:r w:rsidRPr="00EE3028">
        <w:rPr>
          <w:b/>
          <w:sz w:val="28"/>
          <w:szCs w:val="28"/>
        </w:rPr>
        <w:t>11. Показатели эффективности и результативности профессиональной служебной деятельности главного специалиста - эксперта отдела</w:t>
      </w:r>
    </w:p>
    <w:p w:rsidR="00EE3028" w:rsidRPr="00EE3028" w:rsidRDefault="00EE3028" w:rsidP="00EE3028">
      <w:pPr>
        <w:autoSpaceDE w:val="0"/>
        <w:autoSpaceDN w:val="0"/>
        <w:adjustRightInd w:val="0"/>
        <w:spacing w:line="223" w:lineRule="auto"/>
        <w:ind w:firstLine="709"/>
        <w:jc w:val="both"/>
        <w:rPr>
          <w:sz w:val="28"/>
          <w:szCs w:val="28"/>
        </w:rPr>
      </w:pPr>
      <w:r w:rsidRPr="00EE3028">
        <w:rPr>
          <w:sz w:val="28"/>
          <w:szCs w:val="28"/>
        </w:rPr>
        <w:t>При оценке деятельности главного специалиста - эксперта отдела должны учитываться следующие показатели:</w:t>
      </w:r>
    </w:p>
    <w:p w:rsidR="00EE3028" w:rsidRPr="00EE3028" w:rsidRDefault="00EE3028" w:rsidP="00EE3028">
      <w:pPr>
        <w:autoSpaceDE w:val="0"/>
        <w:autoSpaceDN w:val="0"/>
        <w:adjustRightInd w:val="0"/>
        <w:spacing w:line="223" w:lineRule="auto"/>
        <w:ind w:firstLine="709"/>
        <w:jc w:val="both"/>
        <w:rPr>
          <w:sz w:val="28"/>
          <w:szCs w:val="28"/>
        </w:rPr>
      </w:pPr>
      <w:r w:rsidRPr="00EE3028">
        <w:rPr>
          <w:sz w:val="28"/>
          <w:szCs w:val="28"/>
        </w:rPr>
        <w:t>– планирование работы (расстановка приоритетов в работе, порядок в документации),</w:t>
      </w:r>
    </w:p>
    <w:p w:rsidR="00EE3028" w:rsidRPr="00EE3028" w:rsidRDefault="00EE3028" w:rsidP="00EE3028">
      <w:pPr>
        <w:autoSpaceDE w:val="0"/>
        <w:autoSpaceDN w:val="0"/>
        <w:adjustRightInd w:val="0"/>
        <w:spacing w:line="223" w:lineRule="auto"/>
        <w:ind w:firstLine="709"/>
        <w:jc w:val="both"/>
        <w:rPr>
          <w:sz w:val="28"/>
          <w:szCs w:val="28"/>
        </w:rPr>
      </w:pPr>
      <w:r w:rsidRPr="00EE3028">
        <w:rPr>
          <w:sz w:val="28"/>
          <w:szCs w:val="28"/>
        </w:rPr>
        <w:t>– выполняемый объем работы (количество завершенной и текущей работы вне зависимости от качества),</w:t>
      </w:r>
    </w:p>
    <w:p w:rsidR="00EE3028" w:rsidRPr="00EE3028" w:rsidRDefault="00EE3028" w:rsidP="00EE3028">
      <w:pPr>
        <w:autoSpaceDE w:val="0"/>
        <w:autoSpaceDN w:val="0"/>
        <w:adjustRightInd w:val="0"/>
        <w:spacing w:line="223" w:lineRule="auto"/>
        <w:ind w:firstLine="709"/>
        <w:jc w:val="both"/>
        <w:rPr>
          <w:sz w:val="28"/>
          <w:szCs w:val="28"/>
        </w:rPr>
      </w:pPr>
      <w:r w:rsidRPr="00EE3028">
        <w:rPr>
          <w:sz w:val="28"/>
          <w:szCs w:val="28"/>
        </w:rPr>
        <w:t>– качество выполненной работы,</w:t>
      </w:r>
    </w:p>
    <w:p w:rsidR="00EE3028" w:rsidRPr="00EE3028" w:rsidRDefault="00EE3028" w:rsidP="00EE3028">
      <w:pPr>
        <w:autoSpaceDE w:val="0"/>
        <w:autoSpaceDN w:val="0"/>
        <w:adjustRightInd w:val="0"/>
        <w:spacing w:line="223" w:lineRule="auto"/>
        <w:ind w:firstLine="709"/>
        <w:jc w:val="both"/>
        <w:rPr>
          <w:sz w:val="28"/>
          <w:szCs w:val="28"/>
        </w:rPr>
      </w:pPr>
      <w:r w:rsidRPr="00EE3028">
        <w:rPr>
          <w:sz w:val="28"/>
          <w:szCs w:val="28"/>
        </w:rPr>
        <w:t>– ответственность (исполнение обязанностей в срок с минимумом контроля),</w:t>
      </w:r>
    </w:p>
    <w:p w:rsidR="00EE3028" w:rsidRPr="00EE3028" w:rsidRDefault="00EE3028" w:rsidP="00EE3028">
      <w:pPr>
        <w:autoSpaceDE w:val="0"/>
        <w:autoSpaceDN w:val="0"/>
        <w:adjustRightInd w:val="0"/>
        <w:spacing w:line="223" w:lineRule="auto"/>
        <w:ind w:firstLine="709"/>
        <w:jc w:val="both"/>
        <w:rPr>
          <w:sz w:val="28"/>
          <w:szCs w:val="28"/>
        </w:rPr>
      </w:pPr>
      <w:r w:rsidRPr="00EE3028">
        <w:rPr>
          <w:sz w:val="28"/>
          <w:szCs w:val="28"/>
        </w:rPr>
        <w:t>– самостоятельность (способность выполнять задания без жесткого контроля);</w:t>
      </w:r>
    </w:p>
    <w:p w:rsidR="00EE3028" w:rsidRPr="00EE3028" w:rsidRDefault="00EE3028" w:rsidP="00EE3028">
      <w:pPr>
        <w:autoSpaceDE w:val="0"/>
        <w:autoSpaceDN w:val="0"/>
        <w:adjustRightInd w:val="0"/>
        <w:spacing w:line="223" w:lineRule="auto"/>
        <w:ind w:firstLine="709"/>
        <w:jc w:val="both"/>
        <w:rPr>
          <w:sz w:val="28"/>
          <w:szCs w:val="28"/>
        </w:rPr>
      </w:pPr>
      <w:r w:rsidRPr="00EE3028">
        <w:rPr>
          <w:sz w:val="28"/>
          <w:szCs w:val="28"/>
        </w:rPr>
        <w:t>– профессиональная компетентность (знание законодательных, нормативно - правовых актов, широта профессионального кругозора, умение работать с документами);</w:t>
      </w:r>
    </w:p>
    <w:p w:rsidR="00EE3028" w:rsidRPr="00EE3028" w:rsidRDefault="00EE3028" w:rsidP="00EE3028">
      <w:pPr>
        <w:autoSpaceDE w:val="0"/>
        <w:autoSpaceDN w:val="0"/>
        <w:adjustRightInd w:val="0"/>
        <w:spacing w:line="223" w:lineRule="auto"/>
        <w:ind w:firstLine="709"/>
        <w:jc w:val="both"/>
        <w:rPr>
          <w:sz w:val="28"/>
          <w:szCs w:val="28"/>
        </w:rPr>
      </w:pPr>
      <w:r w:rsidRPr="00EE3028">
        <w:rPr>
          <w:sz w:val="28"/>
          <w:szCs w:val="28"/>
        </w:rPr>
        <w:t>– творческий подход к решению поставленных задач (активность и инициатива в освоении новых компьютерных и информационных технологий, способность быстро адаптироваться к новым условиям и требованиям);</w:t>
      </w:r>
    </w:p>
    <w:p w:rsidR="00EE3028" w:rsidRDefault="00EE3028" w:rsidP="00EE3028">
      <w:pPr>
        <w:autoSpaceDE w:val="0"/>
        <w:autoSpaceDN w:val="0"/>
        <w:adjustRightInd w:val="0"/>
        <w:spacing w:line="223" w:lineRule="auto"/>
        <w:ind w:firstLine="709"/>
        <w:jc w:val="both"/>
        <w:rPr>
          <w:sz w:val="28"/>
          <w:szCs w:val="28"/>
        </w:rPr>
      </w:pPr>
      <w:r w:rsidRPr="00EE3028">
        <w:rPr>
          <w:sz w:val="28"/>
          <w:szCs w:val="28"/>
        </w:rPr>
        <w:t>– дисциплина (соблюдение служебного распорядка и сроков выполнения работы).</w:t>
      </w:r>
    </w:p>
    <w:p w:rsidR="00EE3028" w:rsidRPr="004800E3" w:rsidRDefault="00EE3028" w:rsidP="00EE3028">
      <w:pPr>
        <w:autoSpaceDE w:val="0"/>
        <w:autoSpaceDN w:val="0"/>
        <w:adjustRightInd w:val="0"/>
        <w:spacing w:line="223" w:lineRule="auto"/>
        <w:ind w:firstLine="709"/>
        <w:jc w:val="both"/>
        <w:rPr>
          <w:sz w:val="28"/>
          <w:szCs w:val="28"/>
        </w:rPr>
      </w:pPr>
    </w:p>
    <w:sectPr w:rsidR="00EE3028" w:rsidRPr="004800E3" w:rsidSect="00D62705">
      <w:headerReference w:type="default" r:id="rId11"/>
      <w:pgSz w:w="11906" w:h="16838"/>
      <w:pgMar w:top="425"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6F8" w:rsidRDefault="002616F8" w:rsidP="00663D08">
      <w:r>
        <w:separator/>
      </w:r>
    </w:p>
  </w:endnote>
  <w:endnote w:type="continuationSeparator" w:id="0">
    <w:p w:rsidR="002616F8" w:rsidRDefault="002616F8" w:rsidP="0066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6F8" w:rsidRDefault="002616F8" w:rsidP="00663D08">
      <w:r>
        <w:separator/>
      </w:r>
    </w:p>
  </w:footnote>
  <w:footnote w:type="continuationSeparator" w:id="0">
    <w:p w:rsidR="002616F8" w:rsidRDefault="002616F8" w:rsidP="00663D08">
      <w:r>
        <w:continuationSeparator/>
      </w:r>
    </w:p>
  </w:footnote>
  <w:footnote w:id="1">
    <w:p w:rsidR="00EE3028" w:rsidRDefault="00EE3028" w:rsidP="00EE3028">
      <w:pPr>
        <w:pStyle w:val="afc"/>
        <w:ind w:firstLine="709"/>
        <w:jc w:val="both"/>
        <w:rPr>
          <w:sz w:val="18"/>
          <w:szCs w:val="18"/>
        </w:rPr>
      </w:pPr>
      <w:r>
        <w:rPr>
          <w:rStyle w:val="afe"/>
          <w:sz w:val="18"/>
          <w:szCs w:val="18"/>
        </w:rPr>
        <w:footnoteRef/>
      </w:r>
      <w:r>
        <w:rPr>
          <w:sz w:val="18"/>
          <w:szCs w:val="18"/>
        </w:rPr>
        <w:t xml:space="preserve"> Указываются в соответствии со Справочником квалификационных требований.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C8C" w:rsidRPr="00663D08" w:rsidRDefault="00D9371C" w:rsidP="00630F7F">
    <w:pPr>
      <w:pStyle w:val="ac"/>
      <w:jc w:val="center"/>
      <w:rPr>
        <w:sz w:val="24"/>
        <w:szCs w:val="24"/>
      </w:rPr>
    </w:pPr>
    <w:r w:rsidRPr="00663D08">
      <w:rPr>
        <w:sz w:val="24"/>
        <w:szCs w:val="24"/>
      </w:rPr>
      <w:fldChar w:fldCharType="begin"/>
    </w:r>
    <w:r w:rsidR="006A4C8C" w:rsidRPr="00663D08">
      <w:rPr>
        <w:sz w:val="24"/>
        <w:szCs w:val="24"/>
      </w:rPr>
      <w:instrText>PAGE   \* MERGEFORMAT</w:instrText>
    </w:r>
    <w:r w:rsidRPr="00663D08">
      <w:rPr>
        <w:sz w:val="24"/>
        <w:szCs w:val="24"/>
      </w:rPr>
      <w:fldChar w:fldCharType="separate"/>
    </w:r>
    <w:r w:rsidR="00D62705">
      <w:rPr>
        <w:noProof/>
        <w:sz w:val="24"/>
        <w:szCs w:val="24"/>
      </w:rPr>
      <w:t>2</w:t>
    </w:r>
    <w:r w:rsidRPr="00663D08">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4B2"/>
    <w:multiLevelType w:val="hybridMultilevel"/>
    <w:tmpl w:val="93385B90"/>
    <w:lvl w:ilvl="0" w:tplc="48520A00">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2E75136"/>
    <w:multiLevelType w:val="hybridMultilevel"/>
    <w:tmpl w:val="AA5C37EC"/>
    <w:lvl w:ilvl="0" w:tplc="8CB45AF6">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8C2806"/>
    <w:multiLevelType w:val="hybridMultilevel"/>
    <w:tmpl w:val="54E8DB40"/>
    <w:lvl w:ilvl="0" w:tplc="39F606DC">
      <w:start w:val="1"/>
      <w:numFmt w:val="decimal"/>
      <w:lvlText w:val="3.%1."/>
      <w:lvlJc w:val="left"/>
      <w:pPr>
        <w:tabs>
          <w:tab w:val="num" w:pos="851"/>
        </w:tabs>
        <w:ind w:left="851" w:firstLine="0"/>
      </w:pPr>
      <w:rPr>
        <w:rFonts w:ascii="Times New Roman" w:hAnsi="Times New Roman" w:cs="Times New Roman" w:hint="default"/>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DC66522"/>
    <w:multiLevelType w:val="hybridMultilevel"/>
    <w:tmpl w:val="225A4CC2"/>
    <w:lvl w:ilvl="0" w:tplc="DA8CBE1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E8F4F57"/>
    <w:multiLevelType w:val="hybridMultilevel"/>
    <w:tmpl w:val="FF5C3A4A"/>
    <w:lvl w:ilvl="0" w:tplc="21D6800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36A28B8"/>
    <w:multiLevelType w:val="hybridMultilevel"/>
    <w:tmpl w:val="3C948888"/>
    <w:lvl w:ilvl="0" w:tplc="90023870">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A4C31E4"/>
    <w:multiLevelType w:val="hybridMultilevel"/>
    <w:tmpl w:val="5382150C"/>
    <w:lvl w:ilvl="0" w:tplc="192CF602">
      <w:start w:val="1"/>
      <w:numFmt w:val="decimal"/>
      <w:lvlText w:val="%1.)"/>
      <w:lvlJc w:val="left"/>
      <w:pPr>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14D3F78"/>
    <w:multiLevelType w:val="hybridMultilevel"/>
    <w:tmpl w:val="22FCA4FE"/>
    <w:lvl w:ilvl="0" w:tplc="DA8CB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C07568"/>
    <w:multiLevelType w:val="hybridMultilevel"/>
    <w:tmpl w:val="78B4F7B4"/>
    <w:lvl w:ilvl="0" w:tplc="2EB8BFE2">
      <w:start w:val="4"/>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C7E421A"/>
    <w:multiLevelType w:val="hybridMultilevel"/>
    <w:tmpl w:val="66AE9D3E"/>
    <w:lvl w:ilvl="0" w:tplc="DA8CBE14">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9"/>
  </w:num>
  <w:num w:numId="8">
    <w:abstractNumId w:val="9"/>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4"/>
  </w:num>
  <w:num w:numId="18">
    <w:abstractNumId w:val="1"/>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5"/>
  </w:num>
  <w:num w:numId="22">
    <w:abstractNumId w:val="7"/>
  </w:num>
  <w:num w:numId="23">
    <w:abstractNumId w:val="7"/>
  </w:num>
  <w:num w:numId="24">
    <w:abstractNumId w:val="3"/>
  </w:num>
  <w:num w:numId="25">
    <w:abstractNumId w:val="3"/>
  </w:num>
  <w:num w:numId="26">
    <w:abstractNumId w:val="6"/>
    <w:lvlOverride w:ilvl="0">
      <w:startOverride w:val="1"/>
    </w:lvlOverride>
    <w:lvlOverride w:ilvl="1"/>
    <w:lvlOverride w:ilvl="2"/>
    <w:lvlOverride w:ilvl="3"/>
    <w:lvlOverride w:ilvl="4"/>
    <w:lvlOverride w:ilvl="5"/>
    <w:lvlOverride w:ilvl="6"/>
    <w:lvlOverride w:ilvl="7"/>
    <w:lvlOverride w:ilvl="8"/>
  </w:num>
  <w:num w:numId="27">
    <w:abstractNumId w:val="4"/>
    <w:lvlOverride w:ilvl="0">
      <w:startOverride w:val="1"/>
    </w:lvlOverride>
    <w:lvlOverride w:ilvl="1"/>
    <w:lvlOverride w:ilvl="2"/>
    <w:lvlOverride w:ilvl="3"/>
    <w:lvlOverride w:ilvl="4"/>
    <w:lvlOverride w:ilvl="5"/>
    <w:lvlOverride w:ilvl="6"/>
    <w:lvlOverride w:ilvl="7"/>
    <w:lvlOverride w:ilvl="8"/>
  </w:num>
  <w:num w:numId="28">
    <w:abstractNumId w:val="1"/>
    <w:lvlOverride w:ilvl="0">
      <w:startOverride w:val="1"/>
    </w:lvlOverride>
    <w:lvlOverride w:ilvl="1"/>
    <w:lvlOverride w:ilvl="2"/>
    <w:lvlOverride w:ilvl="3"/>
    <w:lvlOverride w:ilvl="4"/>
    <w:lvlOverride w:ilvl="5"/>
    <w:lvlOverride w:ilvl="6"/>
    <w:lvlOverride w:ilvl="7"/>
    <w:lvlOverride w:ilvl="8"/>
  </w:num>
  <w:num w:numId="2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num>
  <w:num w:numId="32">
    <w:abstractNumId w:val="7"/>
  </w:num>
  <w:num w:numId="33">
    <w:abstractNumId w:val="3"/>
  </w:num>
  <w:num w:numId="34">
    <w:abstractNumId w:val="3"/>
  </w:num>
  <w:num w:numId="35">
    <w:abstractNumId w:val="6"/>
    <w:lvlOverride w:ilvl="0">
      <w:startOverride w:val="1"/>
    </w:lvlOverride>
    <w:lvlOverride w:ilvl="1"/>
    <w:lvlOverride w:ilvl="2"/>
    <w:lvlOverride w:ilvl="3"/>
    <w:lvlOverride w:ilvl="4"/>
    <w:lvlOverride w:ilvl="5"/>
    <w:lvlOverride w:ilvl="6"/>
    <w:lvlOverride w:ilvl="7"/>
    <w:lvlOverride w:ilvl="8"/>
  </w:num>
  <w:num w:numId="36">
    <w:abstractNumId w:val="4"/>
    <w:lvlOverride w:ilvl="0">
      <w:startOverride w:val="1"/>
    </w:lvlOverride>
    <w:lvlOverride w:ilvl="1"/>
    <w:lvlOverride w:ilvl="2"/>
    <w:lvlOverride w:ilvl="3"/>
    <w:lvlOverride w:ilvl="4"/>
    <w:lvlOverride w:ilvl="5"/>
    <w:lvlOverride w:ilvl="6"/>
    <w:lvlOverride w:ilvl="7"/>
    <w:lvlOverride w:ilvl="8"/>
  </w:num>
  <w:num w:numId="37">
    <w:abstractNumId w:val="1"/>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39C"/>
    <w:rsid w:val="00026862"/>
    <w:rsid w:val="000369D9"/>
    <w:rsid w:val="000446D9"/>
    <w:rsid w:val="000454F7"/>
    <w:rsid w:val="00050CC1"/>
    <w:rsid w:val="000629A2"/>
    <w:rsid w:val="00073B58"/>
    <w:rsid w:val="00081329"/>
    <w:rsid w:val="00082CE6"/>
    <w:rsid w:val="00090970"/>
    <w:rsid w:val="000A0D6D"/>
    <w:rsid w:val="000B1104"/>
    <w:rsid w:val="000B1473"/>
    <w:rsid w:val="000B4CA6"/>
    <w:rsid w:val="000C20C5"/>
    <w:rsid w:val="000C5163"/>
    <w:rsid w:val="000C7AFD"/>
    <w:rsid w:val="000D7E70"/>
    <w:rsid w:val="000F4316"/>
    <w:rsid w:val="0010349A"/>
    <w:rsid w:val="0010569E"/>
    <w:rsid w:val="001076E9"/>
    <w:rsid w:val="00114F2B"/>
    <w:rsid w:val="00116738"/>
    <w:rsid w:val="00117DF7"/>
    <w:rsid w:val="00135920"/>
    <w:rsid w:val="00141A16"/>
    <w:rsid w:val="00145BB3"/>
    <w:rsid w:val="001512C3"/>
    <w:rsid w:val="00151D74"/>
    <w:rsid w:val="00173122"/>
    <w:rsid w:val="001822DB"/>
    <w:rsid w:val="00183B54"/>
    <w:rsid w:val="0018422E"/>
    <w:rsid w:val="0019591C"/>
    <w:rsid w:val="001A11D9"/>
    <w:rsid w:val="001A31EF"/>
    <w:rsid w:val="001B7A96"/>
    <w:rsid w:val="001C51CC"/>
    <w:rsid w:val="001D0572"/>
    <w:rsid w:val="001D7E51"/>
    <w:rsid w:val="001E2382"/>
    <w:rsid w:val="001E3035"/>
    <w:rsid w:val="001F610F"/>
    <w:rsid w:val="00200343"/>
    <w:rsid w:val="002012C0"/>
    <w:rsid w:val="00206D0C"/>
    <w:rsid w:val="00213FC2"/>
    <w:rsid w:val="0021458C"/>
    <w:rsid w:val="00215F0D"/>
    <w:rsid w:val="00243A8F"/>
    <w:rsid w:val="00243B7B"/>
    <w:rsid w:val="00243CA9"/>
    <w:rsid w:val="00245ECE"/>
    <w:rsid w:val="00247B58"/>
    <w:rsid w:val="00253B85"/>
    <w:rsid w:val="00256366"/>
    <w:rsid w:val="00257350"/>
    <w:rsid w:val="002609BD"/>
    <w:rsid w:val="00261560"/>
    <w:rsid w:val="002616F8"/>
    <w:rsid w:val="00270375"/>
    <w:rsid w:val="00271864"/>
    <w:rsid w:val="00274C56"/>
    <w:rsid w:val="00275882"/>
    <w:rsid w:val="00275ADD"/>
    <w:rsid w:val="00281B88"/>
    <w:rsid w:val="00284F43"/>
    <w:rsid w:val="00285FBA"/>
    <w:rsid w:val="00287368"/>
    <w:rsid w:val="0029375D"/>
    <w:rsid w:val="00293FEA"/>
    <w:rsid w:val="002B6D11"/>
    <w:rsid w:val="002C0C29"/>
    <w:rsid w:val="002E0C1F"/>
    <w:rsid w:val="002E4CE8"/>
    <w:rsid w:val="002F18A6"/>
    <w:rsid w:val="003055C7"/>
    <w:rsid w:val="003102CB"/>
    <w:rsid w:val="003139FC"/>
    <w:rsid w:val="003254A7"/>
    <w:rsid w:val="00344AA5"/>
    <w:rsid w:val="00345EB4"/>
    <w:rsid w:val="00353ACE"/>
    <w:rsid w:val="00362FA0"/>
    <w:rsid w:val="0036498B"/>
    <w:rsid w:val="00373E59"/>
    <w:rsid w:val="00375257"/>
    <w:rsid w:val="00386C1C"/>
    <w:rsid w:val="0039199B"/>
    <w:rsid w:val="003A23BC"/>
    <w:rsid w:val="003B05A0"/>
    <w:rsid w:val="003B27A0"/>
    <w:rsid w:val="003B6288"/>
    <w:rsid w:val="003C4211"/>
    <w:rsid w:val="003E5C2C"/>
    <w:rsid w:val="003F4642"/>
    <w:rsid w:val="0040072F"/>
    <w:rsid w:val="00401F7E"/>
    <w:rsid w:val="00404C2D"/>
    <w:rsid w:val="004128AA"/>
    <w:rsid w:val="00413F6C"/>
    <w:rsid w:val="00415C39"/>
    <w:rsid w:val="0041639C"/>
    <w:rsid w:val="00423D68"/>
    <w:rsid w:val="00426A0E"/>
    <w:rsid w:val="00430FA8"/>
    <w:rsid w:val="00433118"/>
    <w:rsid w:val="004360B5"/>
    <w:rsid w:val="0045220B"/>
    <w:rsid w:val="0045695E"/>
    <w:rsid w:val="0046524F"/>
    <w:rsid w:val="00470B97"/>
    <w:rsid w:val="00472729"/>
    <w:rsid w:val="00474CAB"/>
    <w:rsid w:val="00475764"/>
    <w:rsid w:val="00475CF5"/>
    <w:rsid w:val="00480F7B"/>
    <w:rsid w:val="0048123A"/>
    <w:rsid w:val="004840AA"/>
    <w:rsid w:val="00491E69"/>
    <w:rsid w:val="00492EF8"/>
    <w:rsid w:val="00493A2E"/>
    <w:rsid w:val="004964C2"/>
    <w:rsid w:val="004A0289"/>
    <w:rsid w:val="004A7342"/>
    <w:rsid w:val="004B3BCE"/>
    <w:rsid w:val="004B52D9"/>
    <w:rsid w:val="004C21C9"/>
    <w:rsid w:val="004C2694"/>
    <w:rsid w:val="004D76F1"/>
    <w:rsid w:val="004E008D"/>
    <w:rsid w:val="004F05F8"/>
    <w:rsid w:val="004F35A3"/>
    <w:rsid w:val="004F52D7"/>
    <w:rsid w:val="00506797"/>
    <w:rsid w:val="00510DB5"/>
    <w:rsid w:val="005119DD"/>
    <w:rsid w:val="00512097"/>
    <w:rsid w:val="00516CF1"/>
    <w:rsid w:val="0052144B"/>
    <w:rsid w:val="00533E7C"/>
    <w:rsid w:val="00535785"/>
    <w:rsid w:val="005425D0"/>
    <w:rsid w:val="005441DE"/>
    <w:rsid w:val="00544390"/>
    <w:rsid w:val="005478AF"/>
    <w:rsid w:val="00547EE3"/>
    <w:rsid w:val="005542C9"/>
    <w:rsid w:val="00555A1B"/>
    <w:rsid w:val="00575488"/>
    <w:rsid w:val="005754E5"/>
    <w:rsid w:val="00583BEA"/>
    <w:rsid w:val="005852C5"/>
    <w:rsid w:val="0059056E"/>
    <w:rsid w:val="005977BE"/>
    <w:rsid w:val="005A6C00"/>
    <w:rsid w:val="005A6F28"/>
    <w:rsid w:val="005B1184"/>
    <w:rsid w:val="005B1A9F"/>
    <w:rsid w:val="005C3DBF"/>
    <w:rsid w:val="005D39C9"/>
    <w:rsid w:val="005E7261"/>
    <w:rsid w:val="00604411"/>
    <w:rsid w:val="00606962"/>
    <w:rsid w:val="00630F7F"/>
    <w:rsid w:val="00637BC6"/>
    <w:rsid w:val="00657599"/>
    <w:rsid w:val="00662F60"/>
    <w:rsid w:val="00663D08"/>
    <w:rsid w:val="00687D51"/>
    <w:rsid w:val="00695D73"/>
    <w:rsid w:val="006A3016"/>
    <w:rsid w:val="006A3E1E"/>
    <w:rsid w:val="006A4C8C"/>
    <w:rsid w:val="006B12DC"/>
    <w:rsid w:val="006B22F7"/>
    <w:rsid w:val="006B656B"/>
    <w:rsid w:val="006C404B"/>
    <w:rsid w:val="006C6CD5"/>
    <w:rsid w:val="00706927"/>
    <w:rsid w:val="00716BCC"/>
    <w:rsid w:val="00734A11"/>
    <w:rsid w:val="00740E65"/>
    <w:rsid w:val="00743283"/>
    <w:rsid w:val="007567EC"/>
    <w:rsid w:val="0076205F"/>
    <w:rsid w:val="00767EE5"/>
    <w:rsid w:val="0077462B"/>
    <w:rsid w:val="007965BB"/>
    <w:rsid w:val="00796F40"/>
    <w:rsid w:val="007C1157"/>
    <w:rsid w:val="007C41C9"/>
    <w:rsid w:val="007C60D9"/>
    <w:rsid w:val="007C7FA1"/>
    <w:rsid w:val="007D0D88"/>
    <w:rsid w:val="007D32D6"/>
    <w:rsid w:val="007D6C35"/>
    <w:rsid w:val="007E3704"/>
    <w:rsid w:val="007E7B46"/>
    <w:rsid w:val="007F17B2"/>
    <w:rsid w:val="00802D57"/>
    <w:rsid w:val="00813702"/>
    <w:rsid w:val="008225BE"/>
    <w:rsid w:val="00827322"/>
    <w:rsid w:val="0082749F"/>
    <w:rsid w:val="00835A26"/>
    <w:rsid w:val="0085423A"/>
    <w:rsid w:val="00861E53"/>
    <w:rsid w:val="00876B9E"/>
    <w:rsid w:val="008B5469"/>
    <w:rsid w:val="008B64D4"/>
    <w:rsid w:val="008D2E80"/>
    <w:rsid w:val="008D5862"/>
    <w:rsid w:val="008E26DB"/>
    <w:rsid w:val="008E6AA0"/>
    <w:rsid w:val="008E7B3F"/>
    <w:rsid w:val="008F10A0"/>
    <w:rsid w:val="008F5E48"/>
    <w:rsid w:val="00906631"/>
    <w:rsid w:val="00907905"/>
    <w:rsid w:val="009101BD"/>
    <w:rsid w:val="00910602"/>
    <w:rsid w:val="009149CB"/>
    <w:rsid w:val="00921DA8"/>
    <w:rsid w:val="00931994"/>
    <w:rsid w:val="00934425"/>
    <w:rsid w:val="009345AF"/>
    <w:rsid w:val="00936108"/>
    <w:rsid w:val="0093745B"/>
    <w:rsid w:val="00946FB0"/>
    <w:rsid w:val="009475B0"/>
    <w:rsid w:val="0096394E"/>
    <w:rsid w:val="00970C83"/>
    <w:rsid w:val="00972AFF"/>
    <w:rsid w:val="00975144"/>
    <w:rsid w:val="0097639C"/>
    <w:rsid w:val="00991A13"/>
    <w:rsid w:val="00993413"/>
    <w:rsid w:val="009A705E"/>
    <w:rsid w:val="009A75CF"/>
    <w:rsid w:val="009B041B"/>
    <w:rsid w:val="009C0877"/>
    <w:rsid w:val="009D0D80"/>
    <w:rsid w:val="009D5C97"/>
    <w:rsid w:val="009E684A"/>
    <w:rsid w:val="009F1B4F"/>
    <w:rsid w:val="009F2B59"/>
    <w:rsid w:val="009F655D"/>
    <w:rsid w:val="009F723E"/>
    <w:rsid w:val="00A03D5A"/>
    <w:rsid w:val="00A31512"/>
    <w:rsid w:val="00A40842"/>
    <w:rsid w:val="00A4339C"/>
    <w:rsid w:val="00A56013"/>
    <w:rsid w:val="00A56305"/>
    <w:rsid w:val="00A57104"/>
    <w:rsid w:val="00A66E4C"/>
    <w:rsid w:val="00A70325"/>
    <w:rsid w:val="00A7338B"/>
    <w:rsid w:val="00A90C7B"/>
    <w:rsid w:val="00A93F25"/>
    <w:rsid w:val="00A9795D"/>
    <w:rsid w:val="00AA172B"/>
    <w:rsid w:val="00AA4121"/>
    <w:rsid w:val="00AA7F39"/>
    <w:rsid w:val="00AB0A0D"/>
    <w:rsid w:val="00AB439E"/>
    <w:rsid w:val="00AB77F8"/>
    <w:rsid w:val="00AC0846"/>
    <w:rsid w:val="00AC7271"/>
    <w:rsid w:val="00AD4940"/>
    <w:rsid w:val="00AD643B"/>
    <w:rsid w:val="00AE0FB4"/>
    <w:rsid w:val="00AF0437"/>
    <w:rsid w:val="00B06D8D"/>
    <w:rsid w:val="00B14907"/>
    <w:rsid w:val="00B2762D"/>
    <w:rsid w:val="00B347B0"/>
    <w:rsid w:val="00B55D74"/>
    <w:rsid w:val="00B5686C"/>
    <w:rsid w:val="00B61122"/>
    <w:rsid w:val="00B613A9"/>
    <w:rsid w:val="00B6242D"/>
    <w:rsid w:val="00B63575"/>
    <w:rsid w:val="00B743F5"/>
    <w:rsid w:val="00B7512F"/>
    <w:rsid w:val="00B82A56"/>
    <w:rsid w:val="00B92047"/>
    <w:rsid w:val="00B956A9"/>
    <w:rsid w:val="00BB6AB5"/>
    <w:rsid w:val="00BC473A"/>
    <w:rsid w:val="00BC7296"/>
    <w:rsid w:val="00BC7724"/>
    <w:rsid w:val="00BC7F8D"/>
    <w:rsid w:val="00BE0B17"/>
    <w:rsid w:val="00BF6711"/>
    <w:rsid w:val="00C10709"/>
    <w:rsid w:val="00C208A5"/>
    <w:rsid w:val="00C4010C"/>
    <w:rsid w:val="00C44595"/>
    <w:rsid w:val="00C44AAF"/>
    <w:rsid w:val="00C522A1"/>
    <w:rsid w:val="00C54DA9"/>
    <w:rsid w:val="00C54EA7"/>
    <w:rsid w:val="00C67AEF"/>
    <w:rsid w:val="00C74E03"/>
    <w:rsid w:val="00C8041D"/>
    <w:rsid w:val="00C84633"/>
    <w:rsid w:val="00C86877"/>
    <w:rsid w:val="00C9042C"/>
    <w:rsid w:val="00CA1A8F"/>
    <w:rsid w:val="00CB4047"/>
    <w:rsid w:val="00CB666B"/>
    <w:rsid w:val="00CC082E"/>
    <w:rsid w:val="00CC12B0"/>
    <w:rsid w:val="00CC17F6"/>
    <w:rsid w:val="00CD5F19"/>
    <w:rsid w:val="00CD6A1A"/>
    <w:rsid w:val="00CD6FA4"/>
    <w:rsid w:val="00D26560"/>
    <w:rsid w:val="00D324D7"/>
    <w:rsid w:val="00D328BD"/>
    <w:rsid w:val="00D4392A"/>
    <w:rsid w:val="00D44491"/>
    <w:rsid w:val="00D5268B"/>
    <w:rsid w:val="00D61C84"/>
    <w:rsid w:val="00D62705"/>
    <w:rsid w:val="00D62D04"/>
    <w:rsid w:val="00D64929"/>
    <w:rsid w:val="00D828B3"/>
    <w:rsid w:val="00D9371C"/>
    <w:rsid w:val="00DD02B5"/>
    <w:rsid w:val="00DE54CC"/>
    <w:rsid w:val="00DF2947"/>
    <w:rsid w:val="00DF2BF6"/>
    <w:rsid w:val="00E15C12"/>
    <w:rsid w:val="00E215B6"/>
    <w:rsid w:val="00E24108"/>
    <w:rsid w:val="00E30D66"/>
    <w:rsid w:val="00E40048"/>
    <w:rsid w:val="00E4008E"/>
    <w:rsid w:val="00E45795"/>
    <w:rsid w:val="00E479D5"/>
    <w:rsid w:val="00E47CD8"/>
    <w:rsid w:val="00E51664"/>
    <w:rsid w:val="00E5750C"/>
    <w:rsid w:val="00E6019C"/>
    <w:rsid w:val="00E62787"/>
    <w:rsid w:val="00E66889"/>
    <w:rsid w:val="00E816BF"/>
    <w:rsid w:val="00E85A34"/>
    <w:rsid w:val="00E86FD7"/>
    <w:rsid w:val="00E93529"/>
    <w:rsid w:val="00E94B16"/>
    <w:rsid w:val="00E96FF7"/>
    <w:rsid w:val="00E9771C"/>
    <w:rsid w:val="00EB3C11"/>
    <w:rsid w:val="00EB7780"/>
    <w:rsid w:val="00EC11E7"/>
    <w:rsid w:val="00EC3D81"/>
    <w:rsid w:val="00ED6B1C"/>
    <w:rsid w:val="00EE12F6"/>
    <w:rsid w:val="00EE2679"/>
    <w:rsid w:val="00EE3028"/>
    <w:rsid w:val="00EE7B2A"/>
    <w:rsid w:val="00EF234D"/>
    <w:rsid w:val="00EF3887"/>
    <w:rsid w:val="00EF5B68"/>
    <w:rsid w:val="00EF764A"/>
    <w:rsid w:val="00F02118"/>
    <w:rsid w:val="00F10BD2"/>
    <w:rsid w:val="00F229A6"/>
    <w:rsid w:val="00F22BCA"/>
    <w:rsid w:val="00F30852"/>
    <w:rsid w:val="00F31EED"/>
    <w:rsid w:val="00F4429D"/>
    <w:rsid w:val="00F451BD"/>
    <w:rsid w:val="00F51BDA"/>
    <w:rsid w:val="00F53B27"/>
    <w:rsid w:val="00F54E32"/>
    <w:rsid w:val="00F55F91"/>
    <w:rsid w:val="00F60049"/>
    <w:rsid w:val="00F6014F"/>
    <w:rsid w:val="00F60289"/>
    <w:rsid w:val="00F62F8A"/>
    <w:rsid w:val="00F653E6"/>
    <w:rsid w:val="00F678A2"/>
    <w:rsid w:val="00F7308E"/>
    <w:rsid w:val="00F85228"/>
    <w:rsid w:val="00F86A54"/>
    <w:rsid w:val="00F90B7B"/>
    <w:rsid w:val="00F9345B"/>
    <w:rsid w:val="00FB4B33"/>
    <w:rsid w:val="00FD5F86"/>
    <w:rsid w:val="00FE53AF"/>
    <w:rsid w:val="00FE7873"/>
    <w:rsid w:val="00FF6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Body Text Indent" w:uiPriority="99"/>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60D9"/>
    <w:pPr>
      <w:widowControl w:val="0"/>
    </w:pPr>
  </w:style>
  <w:style w:type="paragraph" w:styleId="1">
    <w:name w:val="heading 1"/>
    <w:basedOn w:val="a"/>
    <w:next w:val="a"/>
    <w:link w:val="10"/>
    <w:qFormat/>
    <w:rsid w:val="00D328BD"/>
    <w:pPr>
      <w:keepNext/>
      <w:keepLines/>
      <w:spacing w:before="480" w:line="235" w:lineRule="auto"/>
      <w:ind w:firstLine="709"/>
      <w:jc w:val="both"/>
      <w:outlineLvl w:val="0"/>
    </w:pPr>
    <w:rPr>
      <w:rFonts w:ascii="Cambria" w:hAnsi="Cambria"/>
      <w:b/>
      <w:color w:val="365F91"/>
      <w:sz w:val="28"/>
    </w:rPr>
  </w:style>
  <w:style w:type="paragraph" w:styleId="2">
    <w:name w:val="heading 2"/>
    <w:basedOn w:val="a"/>
    <w:next w:val="a"/>
    <w:link w:val="20"/>
    <w:qFormat/>
    <w:rsid w:val="00D328BD"/>
    <w:pPr>
      <w:keepNext/>
      <w:spacing w:before="240" w:after="60"/>
      <w:outlineLvl w:val="1"/>
    </w:pPr>
    <w:rPr>
      <w:rFonts w:ascii="Arial" w:hAnsi="Arial"/>
      <w:b/>
      <w:i/>
      <w:sz w:val="28"/>
    </w:rPr>
  </w:style>
  <w:style w:type="paragraph" w:styleId="3">
    <w:name w:val="heading 3"/>
    <w:basedOn w:val="a"/>
    <w:next w:val="4"/>
    <w:link w:val="30"/>
    <w:qFormat/>
    <w:rsid w:val="00D328BD"/>
    <w:pPr>
      <w:keepNext/>
      <w:keepLines/>
      <w:spacing w:before="360"/>
      <w:ind w:left="1701" w:hanging="1134"/>
      <w:outlineLvl w:val="2"/>
    </w:pPr>
    <w:rPr>
      <w:rFonts w:eastAsia="Times New Roman"/>
      <w:b/>
      <w:sz w:val="28"/>
    </w:rPr>
  </w:style>
  <w:style w:type="paragraph" w:styleId="4">
    <w:name w:val="heading 4"/>
    <w:basedOn w:val="a"/>
    <w:next w:val="a0"/>
    <w:link w:val="40"/>
    <w:qFormat/>
    <w:rsid w:val="00D328BD"/>
    <w:pPr>
      <w:keepNext/>
      <w:keepLines/>
      <w:spacing w:before="240"/>
      <w:ind w:left="1704" w:hanging="1134"/>
      <w:outlineLvl w:val="3"/>
    </w:pPr>
    <w:rPr>
      <w:rFonts w:eastAsia="Times New Roman"/>
      <w:b/>
      <w:sz w:val="24"/>
    </w:rPr>
  </w:style>
  <w:style w:type="paragraph" w:styleId="5">
    <w:name w:val="heading 5"/>
    <w:basedOn w:val="a"/>
    <w:next w:val="a"/>
    <w:link w:val="50"/>
    <w:qFormat/>
    <w:rsid w:val="00D328BD"/>
    <w:pPr>
      <w:keepNext/>
      <w:spacing w:before="240" w:after="60"/>
      <w:ind w:left="284" w:right="284"/>
      <w:jc w:val="center"/>
      <w:outlineLvl w:val="4"/>
    </w:pPr>
    <w:rPr>
      <w:rFonts w:eastAsia="Times New Roman"/>
      <w:b/>
      <w:sz w:val="28"/>
    </w:rPr>
  </w:style>
  <w:style w:type="paragraph" w:styleId="6">
    <w:name w:val="heading 6"/>
    <w:basedOn w:val="a"/>
    <w:next w:val="a"/>
    <w:link w:val="60"/>
    <w:qFormat/>
    <w:rsid w:val="00ED6B1C"/>
    <w:pPr>
      <w:spacing w:before="240" w:after="60"/>
      <w:outlineLvl w:val="5"/>
    </w:pPr>
    <w:rPr>
      <w:rFonts w:ascii="Calibri" w:hAnsi="Calibri"/>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Абзац списка1"/>
    <w:basedOn w:val="a"/>
    <w:rsid w:val="00D328BD"/>
    <w:pPr>
      <w:spacing w:after="200" w:line="276" w:lineRule="auto"/>
      <w:ind w:left="720"/>
      <w:contextualSpacing/>
    </w:pPr>
    <w:rPr>
      <w:rFonts w:ascii="Calibri" w:hAnsi="Calibri"/>
      <w:sz w:val="22"/>
      <w:szCs w:val="22"/>
      <w:lang w:eastAsia="en-US"/>
    </w:rPr>
  </w:style>
  <w:style w:type="character" w:customStyle="1" w:styleId="10">
    <w:name w:val="Заголовок 1 Знак"/>
    <w:link w:val="1"/>
    <w:locked/>
    <w:rsid w:val="00D328BD"/>
    <w:rPr>
      <w:rFonts w:ascii="Cambria" w:hAnsi="Cambria"/>
      <w:b/>
      <w:color w:val="365F91"/>
      <w:sz w:val="28"/>
    </w:rPr>
  </w:style>
  <w:style w:type="character" w:customStyle="1" w:styleId="20">
    <w:name w:val="Заголовок 2 Знак"/>
    <w:link w:val="2"/>
    <w:locked/>
    <w:rsid w:val="00D328BD"/>
    <w:rPr>
      <w:rFonts w:ascii="Arial" w:hAnsi="Arial"/>
      <w:b/>
      <w:i/>
      <w:sz w:val="28"/>
      <w:lang w:eastAsia="ru-RU"/>
    </w:rPr>
  </w:style>
  <w:style w:type="character" w:customStyle="1" w:styleId="30">
    <w:name w:val="Заголовок 3 Знак"/>
    <w:link w:val="3"/>
    <w:locked/>
    <w:rsid w:val="00D328BD"/>
    <w:rPr>
      <w:rFonts w:eastAsia="Times New Roman"/>
      <w:b/>
      <w:sz w:val="28"/>
    </w:rPr>
  </w:style>
  <w:style w:type="character" w:customStyle="1" w:styleId="40">
    <w:name w:val="Заголовок 4 Знак"/>
    <w:link w:val="4"/>
    <w:locked/>
    <w:rsid w:val="00D328BD"/>
    <w:rPr>
      <w:rFonts w:eastAsia="Times New Roman"/>
      <w:b/>
      <w:sz w:val="24"/>
    </w:rPr>
  </w:style>
  <w:style w:type="paragraph" w:styleId="a0">
    <w:name w:val="Body Text"/>
    <w:basedOn w:val="a"/>
    <w:link w:val="a4"/>
    <w:semiHidden/>
    <w:rsid w:val="00D328BD"/>
    <w:pPr>
      <w:spacing w:after="120"/>
    </w:pPr>
    <w:rPr>
      <w:sz w:val="24"/>
    </w:rPr>
  </w:style>
  <w:style w:type="character" w:customStyle="1" w:styleId="a4">
    <w:name w:val="Основной текст Знак"/>
    <w:link w:val="a0"/>
    <w:semiHidden/>
    <w:locked/>
    <w:rsid w:val="00D328BD"/>
    <w:rPr>
      <w:sz w:val="24"/>
      <w:lang w:eastAsia="ru-RU"/>
    </w:rPr>
  </w:style>
  <w:style w:type="character" w:customStyle="1" w:styleId="50">
    <w:name w:val="Заголовок 5 Знак"/>
    <w:link w:val="5"/>
    <w:locked/>
    <w:rsid w:val="00D328BD"/>
    <w:rPr>
      <w:rFonts w:eastAsia="Times New Roman"/>
      <w:b/>
      <w:sz w:val="28"/>
    </w:rPr>
  </w:style>
  <w:style w:type="paragraph" w:styleId="a5">
    <w:name w:val="caption"/>
    <w:basedOn w:val="a"/>
    <w:qFormat/>
    <w:rsid w:val="00D328BD"/>
    <w:pPr>
      <w:ind w:left="-1134" w:right="-1192"/>
      <w:jc w:val="center"/>
    </w:pPr>
    <w:rPr>
      <w:b/>
    </w:rPr>
  </w:style>
  <w:style w:type="paragraph" w:styleId="a6">
    <w:name w:val="Title"/>
    <w:basedOn w:val="a"/>
    <w:link w:val="a7"/>
    <w:qFormat/>
    <w:rsid w:val="00D328BD"/>
    <w:pPr>
      <w:jc w:val="center"/>
    </w:pPr>
    <w:rPr>
      <w:rFonts w:eastAsia="Times New Roman"/>
      <w:b/>
      <w:sz w:val="32"/>
    </w:rPr>
  </w:style>
  <w:style w:type="character" w:customStyle="1" w:styleId="a7">
    <w:name w:val="Название Знак"/>
    <w:link w:val="a6"/>
    <w:locked/>
    <w:rsid w:val="00D328BD"/>
    <w:rPr>
      <w:rFonts w:eastAsia="Times New Roman"/>
      <w:b/>
      <w:sz w:val="32"/>
      <w:lang w:eastAsia="ru-RU"/>
    </w:rPr>
  </w:style>
  <w:style w:type="character" w:styleId="a8">
    <w:name w:val="Strong"/>
    <w:basedOn w:val="a1"/>
    <w:qFormat/>
    <w:rsid w:val="00D328BD"/>
    <w:rPr>
      <w:b/>
    </w:rPr>
  </w:style>
  <w:style w:type="character" w:styleId="a9">
    <w:name w:val="Emphasis"/>
    <w:basedOn w:val="a1"/>
    <w:qFormat/>
    <w:rsid w:val="00D328BD"/>
    <w:rPr>
      <w:i/>
    </w:rPr>
  </w:style>
  <w:style w:type="paragraph" w:customStyle="1" w:styleId="21">
    <w:name w:val="Абзац списка2"/>
    <w:basedOn w:val="a"/>
    <w:rsid w:val="00D328BD"/>
    <w:pPr>
      <w:spacing w:after="200" w:line="276" w:lineRule="auto"/>
      <w:ind w:left="720"/>
      <w:contextualSpacing/>
    </w:pPr>
    <w:rPr>
      <w:rFonts w:ascii="Calibri" w:eastAsia="Times New Roman" w:hAnsi="Calibri"/>
      <w:sz w:val="22"/>
      <w:szCs w:val="22"/>
      <w:lang w:eastAsia="en-US"/>
    </w:rPr>
  </w:style>
  <w:style w:type="paragraph" w:customStyle="1" w:styleId="ConsPlusTitle">
    <w:name w:val="ConsPlusTitle"/>
    <w:rsid w:val="00A4339C"/>
    <w:pPr>
      <w:widowControl w:val="0"/>
      <w:autoSpaceDE w:val="0"/>
      <w:autoSpaceDN w:val="0"/>
      <w:adjustRightInd w:val="0"/>
    </w:pPr>
    <w:rPr>
      <w:rFonts w:ascii="Arial" w:hAnsi="Arial" w:cs="Arial"/>
      <w:b/>
      <w:bCs/>
    </w:rPr>
  </w:style>
  <w:style w:type="paragraph" w:customStyle="1" w:styleId="ConsPlusNonformat">
    <w:name w:val="ConsPlusNonformat"/>
    <w:rsid w:val="00A4339C"/>
    <w:pPr>
      <w:widowControl w:val="0"/>
      <w:autoSpaceDE w:val="0"/>
      <w:autoSpaceDN w:val="0"/>
      <w:adjustRightInd w:val="0"/>
    </w:pPr>
    <w:rPr>
      <w:rFonts w:ascii="Courier New" w:hAnsi="Courier New" w:cs="Courier New"/>
    </w:rPr>
  </w:style>
  <w:style w:type="table" w:styleId="aa">
    <w:name w:val="Table Grid"/>
    <w:basedOn w:val="a2"/>
    <w:rsid w:val="0097639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semiHidden/>
    <w:rsid w:val="0045220B"/>
    <w:rPr>
      <w:color w:val="0000FF"/>
      <w:u w:val="single"/>
    </w:rPr>
  </w:style>
  <w:style w:type="character" w:customStyle="1" w:styleId="60">
    <w:name w:val="Заголовок 6 Знак"/>
    <w:link w:val="6"/>
    <w:semiHidden/>
    <w:locked/>
    <w:rsid w:val="00ED6B1C"/>
    <w:rPr>
      <w:rFonts w:ascii="Calibri" w:hAnsi="Calibri"/>
      <w:b/>
      <w:sz w:val="22"/>
    </w:rPr>
  </w:style>
  <w:style w:type="paragraph" w:customStyle="1" w:styleId="ConsNormal">
    <w:name w:val="ConsNormal"/>
    <w:rsid w:val="00415C39"/>
    <w:pPr>
      <w:widowControl w:val="0"/>
      <w:ind w:firstLine="720"/>
    </w:pPr>
    <w:rPr>
      <w:rFonts w:ascii="Arial" w:hAnsi="Arial"/>
    </w:rPr>
  </w:style>
  <w:style w:type="paragraph" w:styleId="ac">
    <w:name w:val="header"/>
    <w:basedOn w:val="a"/>
    <w:link w:val="ad"/>
    <w:rsid w:val="00663D08"/>
    <w:pPr>
      <w:tabs>
        <w:tab w:val="center" w:pos="4677"/>
        <w:tab w:val="right" w:pos="9355"/>
      </w:tabs>
    </w:pPr>
    <w:rPr>
      <w:rFonts w:eastAsia="Times New Roman"/>
    </w:rPr>
  </w:style>
  <w:style w:type="character" w:customStyle="1" w:styleId="ad">
    <w:name w:val="Верхний колонтитул Знак"/>
    <w:link w:val="ac"/>
    <w:locked/>
    <w:rsid w:val="00663D08"/>
    <w:rPr>
      <w:rFonts w:eastAsia="Times New Roman"/>
    </w:rPr>
  </w:style>
  <w:style w:type="paragraph" w:styleId="ae">
    <w:name w:val="footer"/>
    <w:basedOn w:val="a"/>
    <w:link w:val="af"/>
    <w:rsid w:val="00663D08"/>
    <w:pPr>
      <w:tabs>
        <w:tab w:val="center" w:pos="4677"/>
        <w:tab w:val="right" w:pos="9355"/>
      </w:tabs>
    </w:pPr>
    <w:rPr>
      <w:rFonts w:eastAsia="Times New Roman"/>
    </w:rPr>
  </w:style>
  <w:style w:type="character" w:customStyle="1" w:styleId="af">
    <w:name w:val="Нижний колонтитул Знак"/>
    <w:link w:val="ae"/>
    <w:locked/>
    <w:rsid w:val="00663D08"/>
    <w:rPr>
      <w:rFonts w:eastAsia="Times New Roman"/>
    </w:rPr>
  </w:style>
  <w:style w:type="paragraph" w:styleId="af0">
    <w:name w:val="Balloon Text"/>
    <w:basedOn w:val="a"/>
    <w:link w:val="af1"/>
    <w:semiHidden/>
    <w:rsid w:val="00475CF5"/>
    <w:rPr>
      <w:rFonts w:ascii="Tahoma" w:hAnsi="Tahoma"/>
      <w:sz w:val="16"/>
    </w:rPr>
  </w:style>
  <w:style w:type="character" w:customStyle="1" w:styleId="af1">
    <w:name w:val="Текст выноски Знак"/>
    <w:link w:val="af0"/>
    <w:semiHidden/>
    <w:locked/>
    <w:rsid w:val="00475CF5"/>
    <w:rPr>
      <w:rFonts w:ascii="Tahoma" w:hAnsi="Tahoma"/>
      <w:sz w:val="16"/>
    </w:rPr>
  </w:style>
  <w:style w:type="character" w:styleId="af2">
    <w:name w:val="annotation reference"/>
    <w:basedOn w:val="a1"/>
    <w:semiHidden/>
    <w:rsid w:val="00E30D66"/>
    <w:rPr>
      <w:rFonts w:cs="Times New Roman"/>
      <w:sz w:val="16"/>
      <w:szCs w:val="16"/>
    </w:rPr>
  </w:style>
  <w:style w:type="paragraph" w:styleId="af3">
    <w:name w:val="annotation text"/>
    <w:basedOn w:val="a"/>
    <w:link w:val="af4"/>
    <w:semiHidden/>
    <w:rsid w:val="00E30D66"/>
  </w:style>
  <w:style w:type="character" w:customStyle="1" w:styleId="af4">
    <w:name w:val="Текст примечания Знак"/>
    <w:basedOn w:val="a1"/>
    <w:link w:val="af3"/>
    <w:semiHidden/>
    <w:locked/>
    <w:rsid w:val="00E30D66"/>
    <w:rPr>
      <w:rFonts w:eastAsia="Times New Roman" w:cs="Times New Roman"/>
    </w:rPr>
  </w:style>
  <w:style w:type="paragraph" w:styleId="af5">
    <w:name w:val="annotation subject"/>
    <w:basedOn w:val="af3"/>
    <w:next w:val="af3"/>
    <w:link w:val="af6"/>
    <w:semiHidden/>
    <w:rsid w:val="00E30D66"/>
    <w:rPr>
      <w:b/>
      <w:bCs/>
    </w:rPr>
  </w:style>
  <w:style w:type="character" w:customStyle="1" w:styleId="af6">
    <w:name w:val="Тема примечания Знак"/>
    <w:basedOn w:val="af4"/>
    <w:link w:val="af5"/>
    <w:semiHidden/>
    <w:locked/>
    <w:rsid w:val="00E30D66"/>
    <w:rPr>
      <w:rFonts w:eastAsia="Times New Roman" w:cs="Times New Roman"/>
      <w:b/>
      <w:bCs/>
    </w:rPr>
  </w:style>
  <w:style w:type="paragraph" w:customStyle="1" w:styleId="Default">
    <w:name w:val="Default"/>
    <w:rsid w:val="00F10BD2"/>
    <w:pPr>
      <w:autoSpaceDE w:val="0"/>
      <w:autoSpaceDN w:val="0"/>
      <w:adjustRightInd w:val="0"/>
    </w:pPr>
    <w:rPr>
      <w:rFonts w:eastAsia="Times New Roman"/>
      <w:color w:val="000000"/>
      <w:sz w:val="24"/>
      <w:szCs w:val="24"/>
      <w:lang w:eastAsia="en-US"/>
    </w:rPr>
  </w:style>
  <w:style w:type="paragraph" w:styleId="af7">
    <w:name w:val="Body Text Indent"/>
    <w:basedOn w:val="a"/>
    <w:link w:val="af8"/>
    <w:uiPriority w:val="99"/>
    <w:unhideWhenUsed/>
    <w:rsid w:val="00BC473A"/>
    <w:pPr>
      <w:spacing w:after="120"/>
      <w:ind w:left="283"/>
    </w:pPr>
    <w:rPr>
      <w:rFonts w:eastAsia="Times New Roman"/>
    </w:rPr>
  </w:style>
  <w:style w:type="character" w:customStyle="1" w:styleId="af8">
    <w:name w:val="Основной текст с отступом Знак"/>
    <w:basedOn w:val="a1"/>
    <w:link w:val="af7"/>
    <w:uiPriority w:val="99"/>
    <w:rsid w:val="00BC473A"/>
    <w:rPr>
      <w:rFonts w:eastAsia="Times New Roman"/>
    </w:rPr>
  </w:style>
  <w:style w:type="character" w:customStyle="1" w:styleId="af9">
    <w:name w:val="Абзац списка Знак"/>
    <w:link w:val="afa"/>
    <w:uiPriority w:val="34"/>
    <w:locked/>
    <w:rsid w:val="00BC473A"/>
    <w:rPr>
      <w:rFonts w:eastAsia="Times New Roman"/>
    </w:rPr>
  </w:style>
  <w:style w:type="paragraph" w:styleId="afa">
    <w:name w:val="List Paragraph"/>
    <w:basedOn w:val="a"/>
    <w:link w:val="af9"/>
    <w:uiPriority w:val="34"/>
    <w:qFormat/>
    <w:rsid w:val="00BC473A"/>
    <w:pPr>
      <w:ind w:left="720"/>
      <w:contextualSpacing/>
    </w:pPr>
    <w:rPr>
      <w:rFonts w:eastAsia="Times New Roman"/>
    </w:rPr>
  </w:style>
  <w:style w:type="character" w:customStyle="1" w:styleId="Doc-">
    <w:name w:val="Doc-Т внутри нумерации Знак"/>
    <w:link w:val="Doc-0"/>
    <w:uiPriority w:val="99"/>
    <w:locked/>
    <w:rsid w:val="00BC473A"/>
    <w:rPr>
      <w:rFonts w:eastAsia="Times New Roman"/>
    </w:rPr>
  </w:style>
  <w:style w:type="paragraph" w:customStyle="1" w:styleId="Doc-0">
    <w:name w:val="Doc-Т внутри нумерации"/>
    <w:basedOn w:val="a"/>
    <w:link w:val="Doc-"/>
    <w:uiPriority w:val="99"/>
    <w:rsid w:val="00BC473A"/>
    <w:pPr>
      <w:widowControl/>
      <w:spacing w:line="360" w:lineRule="auto"/>
      <w:ind w:left="720" w:firstLine="709"/>
      <w:jc w:val="both"/>
    </w:pPr>
    <w:rPr>
      <w:rFonts w:eastAsia="Times New Roman"/>
    </w:rPr>
  </w:style>
  <w:style w:type="paragraph" w:styleId="afb">
    <w:name w:val="No Spacing"/>
    <w:uiPriority w:val="1"/>
    <w:qFormat/>
    <w:rsid w:val="00261560"/>
    <w:rPr>
      <w:rFonts w:ascii="Calibri" w:eastAsia="Times New Roman" w:hAnsi="Calibri"/>
      <w:sz w:val="22"/>
      <w:szCs w:val="22"/>
    </w:rPr>
  </w:style>
  <w:style w:type="paragraph" w:styleId="afc">
    <w:name w:val="footnote text"/>
    <w:basedOn w:val="a"/>
    <w:link w:val="afd"/>
    <w:unhideWhenUsed/>
    <w:rsid w:val="004C2694"/>
    <w:rPr>
      <w:rFonts w:eastAsia="Times New Roman"/>
    </w:rPr>
  </w:style>
  <w:style w:type="character" w:customStyle="1" w:styleId="afd">
    <w:name w:val="Текст сноски Знак"/>
    <w:basedOn w:val="a1"/>
    <w:link w:val="afc"/>
    <w:rsid w:val="004C2694"/>
    <w:rPr>
      <w:rFonts w:eastAsia="Times New Roman"/>
    </w:rPr>
  </w:style>
  <w:style w:type="character" w:styleId="afe">
    <w:name w:val="footnote reference"/>
    <w:unhideWhenUsed/>
    <w:rsid w:val="004C2694"/>
    <w:rPr>
      <w:vertAlign w:val="superscript"/>
    </w:rPr>
  </w:style>
  <w:style w:type="character" w:styleId="aff">
    <w:name w:val="endnote reference"/>
    <w:basedOn w:val="a1"/>
    <w:rsid w:val="00547EE3"/>
    <w:rPr>
      <w:vertAlign w:val="superscript"/>
    </w:rPr>
  </w:style>
  <w:style w:type="character" w:customStyle="1" w:styleId="aff0">
    <w:name w:val="Основной текст_"/>
    <w:link w:val="12"/>
    <w:locked/>
    <w:rsid w:val="00AB77F8"/>
    <w:rPr>
      <w:color w:val="000000"/>
      <w:shd w:val="clear" w:color="auto" w:fill="FFFFFF"/>
    </w:rPr>
  </w:style>
  <w:style w:type="paragraph" w:customStyle="1" w:styleId="12">
    <w:name w:val="Основной текст1"/>
    <w:basedOn w:val="a"/>
    <w:link w:val="aff0"/>
    <w:rsid w:val="00AB77F8"/>
    <w:pPr>
      <w:widowControl/>
      <w:shd w:val="clear" w:color="auto" w:fill="FFFFFF"/>
      <w:spacing w:before="180" w:after="180" w:line="0" w:lineRule="atLeast"/>
      <w:ind w:hanging="400"/>
      <w:jc w:val="both"/>
    </w:pPr>
    <w:rPr>
      <w:color w:val="000000"/>
    </w:rPr>
  </w:style>
  <w:style w:type="paragraph" w:customStyle="1" w:styleId="ConsPlusNormal">
    <w:name w:val="ConsPlusNormal"/>
    <w:rsid w:val="00AB77F8"/>
    <w:pPr>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Body Text Indent" w:uiPriority="99"/>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60D9"/>
    <w:pPr>
      <w:widowControl w:val="0"/>
    </w:pPr>
  </w:style>
  <w:style w:type="paragraph" w:styleId="1">
    <w:name w:val="heading 1"/>
    <w:basedOn w:val="a"/>
    <w:next w:val="a"/>
    <w:link w:val="10"/>
    <w:qFormat/>
    <w:rsid w:val="00D328BD"/>
    <w:pPr>
      <w:keepNext/>
      <w:keepLines/>
      <w:spacing w:before="480" w:line="235" w:lineRule="auto"/>
      <w:ind w:firstLine="709"/>
      <w:jc w:val="both"/>
      <w:outlineLvl w:val="0"/>
    </w:pPr>
    <w:rPr>
      <w:rFonts w:ascii="Cambria" w:hAnsi="Cambria"/>
      <w:b/>
      <w:color w:val="365F91"/>
      <w:sz w:val="28"/>
    </w:rPr>
  </w:style>
  <w:style w:type="paragraph" w:styleId="2">
    <w:name w:val="heading 2"/>
    <w:basedOn w:val="a"/>
    <w:next w:val="a"/>
    <w:link w:val="20"/>
    <w:qFormat/>
    <w:rsid w:val="00D328BD"/>
    <w:pPr>
      <w:keepNext/>
      <w:spacing w:before="240" w:after="60"/>
      <w:outlineLvl w:val="1"/>
    </w:pPr>
    <w:rPr>
      <w:rFonts w:ascii="Arial" w:hAnsi="Arial"/>
      <w:b/>
      <w:i/>
      <w:sz w:val="28"/>
    </w:rPr>
  </w:style>
  <w:style w:type="paragraph" w:styleId="3">
    <w:name w:val="heading 3"/>
    <w:basedOn w:val="a"/>
    <w:next w:val="4"/>
    <w:link w:val="30"/>
    <w:qFormat/>
    <w:rsid w:val="00D328BD"/>
    <w:pPr>
      <w:keepNext/>
      <w:keepLines/>
      <w:spacing w:before="360"/>
      <w:ind w:left="1701" w:hanging="1134"/>
      <w:outlineLvl w:val="2"/>
    </w:pPr>
    <w:rPr>
      <w:rFonts w:eastAsia="Times New Roman"/>
      <w:b/>
      <w:sz w:val="28"/>
    </w:rPr>
  </w:style>
  <w:style w:type="paragraph" w:styleId="4">
    <w:name w:val="heading 4"/>
    <w:basedOn w:val="a"/>
    <w:next w:val="a0"/>
    <w:link w:val="40"/>
    <w:qFormat/>
    <w:rsid w:val="00D328BD"/>
    <w:pPr>
      <w:keepNext/>
      <w:keepLines/>
      <w:spacing w:before="240"/>
      <w:ind w:left="1704" w:hanging="1134"/>
      <w:outlineLvl w:val="3"/>
    </w:pPr>
    <w:rPr>
      <w:rFonts w:eastAsia="Times New Roman"/>
      <w:b/>
      <w:sz w:val="24"/>
    </w:rPr>
  </w:style>
  <w:style w:type="paragraph" w:styleId="5">
    <w:name w:val="heading 5"/>
    <w:basedOn w:val="a"/>
    <w:next w:val="a"/>
    <w:link w:val="50"/>
    <w:qFormat/>
    <w:rsid w:val="00D328BD"/>
    <w:pPr>
      <w:keepNext/>
      <w:spacing w:before="240" w:after="60"/>
      <w:ind w:left="284" w:right="284"/>
      <w:jc w:val="center"/>
      <w:outlineLvl w:val="4"/>
    </w:pPr>
    <w:rPr>
      <w:rFonts w:eastAsia="Times New Roman"/>
      <w:b/>
      <w:sz w:val="28"/>
    </w:rPr>
  </w:style>
  <w:style w:type="paragraph" w:styleId="6">
    <w:name w:val="heading 6"/>
    <w:basedOn w:val="a"/>
    <w:next w:val="a"/>
    <w:link w:val="60"/>
    <w:qFormat/>
    <w:rsid w:val="00ED6B1C"/>
    <w:pPr>
      <w:spacing w:before="240" w:after="60"/>
      <w:outlineLvl w:val="5"/>
    </w:pPr>
    <w:rPr>
      <w:rFonts w:ascii="Calibri" w:hAnsi="Calibri"/>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Абзац списка1"/>
    <w:basedOn w:val="a"/>
    <w:rsid w:val="00D328BD"/>
    <w:pPr>
      <w:spacing w:after="200" w:line="276" w:lineRule="auto"/>
      <w:ind w:left="720"/>
      <w:contextualSpacing/>
    </w:pPr>
    <w:rPr>
      <w:rFonts w:ascii="Calibri" w:hAnsi="Calibri"/>
      <w:sz w:val="22"/>
      <w:szCs w:val="22"/>
      <w:lang w:eastAsia="en-US"/>
    </w:rPr>
  </w:style>
  <w:style w:type="character" w:customStyle="1" w:styleId="10">
    <w:name w:val="Заголовок 1 Знак"/>
    <w:link w:val="1"/>
    <w:locked/>
    <w:rsid w:val="00D328BD"/>
    <w:rPr>
      <w:rFonts w:ascii="Cambria" w:hAnsi="Cambria"/>
      <w:b/>
      <w:color w:val="365F91"/>
      <w:sz w:val="28"/>
    </w:rPr>
  </w:style>
  <w:style w:type="character" w:customStyle="1" w:styleId="20">
    <w:name w:val="Заголовок 2 Знак"/>
    <w:link w:val="2"/>
    <w:locked/>
    <w:rsid w:val="00D328BD"/>
    <w:rPr>
      <w:rFonts w:ascii="Arial" w:hAnsi="Arial"/>
      <w:b/>
      <w:i/>
      <w:sz w:val="28"/>
      <w:lang w:eastAsia="ru-RU"/>
    </w:rPr>
  </w:style>
  <w:style w:type="character" w:customStyle="1" w:styleId="30">
    <w:name w:val="Заголовок 3 Знак"/>
    <w:link w:val="3"/>
    <w:locked/>
    <w:rsid w:val="00D328BD"/>
    <w:rPr>
      <w:rFonts w:eastAsia="Times New Roman"/>
      <w:b/>
      <w:sz w:val="28"/>
    </w:rPr>
  </w:style>
  <w:style w:type="character" w:customStyle="1" w:styleId="40">
    <w:name w:val="Заголовок 4 Знак"/>
    <w:link w:val="4"/>
    <w:locked/>
    <w:rsid w:val="00D328BD"/>
    <w:rPr>
      <w:rFonts w:eastAsia="Times New Roman"/>
      <w:b/>
      <w:sz w:val="24"/>
    </w:rPr>
  </w:style>
  <w:style w:type="paragraph" w:styleId="a0">
    <w:name w:val="Body Text"/>
    <w:basedOn w:val="a"/>
    <w:link w:val="a4"/>
    <w:semiHidden/>
    <w:rsid w:val="00D328BD"/>
    <w:pPr>
      <w:spacing w:after="120"/>
    </w:pPr>
    <w:rPr>
      <w:sz w:val="24"/>
    </w:rPr>
  </w:style>
  <w:style w:type="character" w:customStyle="1" w:styleId="a4">
    <w:name w:val="Основной текст Знак"/>
    <w:link w:val="a0"/>
    <w:semiHidden/>
    <w:locked/>
    <w:rsid w:val="00D328BD"/>
    <w:rPr>
      <w:sz w:val="24"/>
      <w:lang w:eastAsia="ru-RU"/>
    </w:rPr>
  </w:style>
  <w:style w:type="character" w:customStyle="1" w:styleId="50">
    <w:name w:val="Заголовок 5 Знак"/>
    <w:link w:val="5"/>
    <w:locked/>
    <w:rsid w:val="00D328BD"/>
    <w:rPr>
      <w:rFonts w:eastAsia="Times New Roman"/>
      <w:b/>
      <w:sz w:val="28"/>
    </w:rPr>
  </w:style>
  <w:style w:type="paragraph" w:styleId="a5">
    <w:name w:val="caption"/>
    <w:basedOn w:val="a"/>
    <w:qFormat/>
    <w:rsid w:val="00D328BD"/>
    <w:pPr>
      <w:ind w:left="-1134" w:right="-1192"/>
      <w:jc w:val="center"/>
    </w:pPr>
    <w:rPr>
      <w:b/>
    </w:rPr>
  </w:style>
  <w:style w:type="paragraph" w:styleId="a6">
    <w:name w:val="Title"/>
    <w:basedOn w:val="a"/>
    <w:link w:val="a7"/>
    <w:qFormat/>
    <w:rsid w:val="00D328BD"/>
    <w:pPr>
      <w:jc w:val="center"/>
    </w:pPr>
    <w:rPr>
      <w:rFonts w:eastAsia="Times New Roman"/>
      <w:b/>
      <w:sz w:val="32"/>
    </w:rPr>
  </w:style>
  <w:style w:type="character" w:customStyle="1" w:styleId="a7">
    <w:name w:val="Название Знак"/>
    <w:link w:val="a6"/>
    <w:locked/>
    <w:rsid w:val="00D328BD"/>
    <w:rPr>
      <w:rFonts w:eastAsia="Times New Roman"/>
      <w:b/>
      <w:sz w:val="32"/>
      <w:lang w:eastAsia="ru-RU"/>
    </w:rPr>
  </w:style>
  <w:style w:type="character" w:styleId="a8">
    <w:name w:val="Strong"/>
    <w:basedOn w:val="a1"/>
    <w:qFormat/>
    <w:rsid w:val="00D328BD"/>
    <w:rPr>
      <w:b/>
    </w:rPr>
  </w:style>
  <w:style w:type="character" w:styleId="a9">
    <w:name w:val="Emphasis"/>
    <w:basedOn w:val="a1"/>
    <w:qFormat/>
    <w:rsid w:val="00D328BD"/>
    <w:rPr>
      <w:i/>
    </w:rPr>
  </w:style>
  <w:style w:type="paragraph" w:customStyle="1" w:styleId="21">
    <w:name w:val="Абзац списка2"/>
    <w:basedOn w:val="a"/>
    <w:rsid w:val="00D328BD"/>
    <w:pPr>
      <w:spacing w:after="200" w:line="276" w:lineRule="auto"/>
      <w:ind w:left="720"/>
      <w:contextualSpacing/>
    </w:pPr>
    <w:rPr>
      <w:rFonts w:ascii="Calibri" w:eastAsia="Times New Roman" w:hAnsi="Calibri"/>
      <w:sz w:val="22"/>
      <w:szCs w:val="22"/>
      <w:lang w:eastAsia="en-US"/>
    </w:rPr>
  </w:style>
  <w:style w:type="paragraph" w:customStyle="1" w:styleId="ConsPlusTitle">
    <w:name w:val="ConsPlusTitle"/>
    <w:rsid w:val="00A4339C"/>
    <w:pPr>
      <w:widowControl w:val="0"/>
      <w:autoSpaceDE w:val="0"/>
      <w:autoSpaceDN w:val="0"/>
      <w:adjustRightInd w:val="0"/>
    </w:pPr>
    <w:rPr>
      <w:rFonts w:ascii="Arial" w:hAnsi="Arial" w:cs="Arial"/>
      <w:b/>
      <w:bCs/>
    </w:rPr>
  </w:style>
  <w:style w:type="paragraph" w:customStyle="1" w:styleId="ConsPlusNonformat">
    <w:name w:val="ConsPlusNonformat"/>
    <w:rsid w:val="00A4339C"/>
    <w:pPr>
      <w:widowControl w:val="0"/>
      <w:autoSpaceDE w:val="0"/>
      <w:autoSpaceDN w:val="0"/>
      <w:adjustRightInd w:val="0"/>
    </w:pPr>
    <w:rPr>
      <w:rFonts w:ascii="Courier New" w:hAnsi="Courier New" w:cs="Courier New"/>
    </w:rPr>
  </w:style>
  <w:style w:type="table" w:styleId="aa">
    <w:name w:val="Table Grid"/>
    <w:basedOn w:val="a2"/>
    <w:rsid w:val="0097639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semiHidden/>
    <w:rsid w:val="0045220B"/>
    <w:rPr>
      <w:color w:val="0000FF"/>
      <w:u w:val="single"/>
    </w:rPr>
  </w:style>
  <w:style w:type="character" w:customStyle="1" w:styleId="60">
    <w:name w:val="Заголовок 6 Знак"/>
    <w:link w:val="6"/>
    <w:semiHidden/>
    <w:locked/>
    <w:rsid w:val="00ED6B1C"/>
    <w:rPr>
      <w:rFonts w:ascii="Calibri" w:hAnsi="Calibri"/>
      <w:b/>
      <w:sz w:val="22"/>
    </w:rPr>
  </w:style>
  <w:style w:type="paragraph" w:customStyle="1" w:styleId="ConsNormal">
    <w:name w:val="ConsNormal"/>
    <w:rsid w:val="00415C39"/>
    <w:pPr>
      <w:widowControl w:val="0"/>
      <w:ind w:firstLine="720"/>
    </w:pPr>
    <w:rPr>
      <w:rFonts w:ascii="Arial" w:hAnsi="Arial"/>
    </w:rPr>
  </w:style>
  <w:style w:type="paragraph" w:styleId="ac">
    <w:name w:val="header"/>
    <w:basedOn w:val="a"/>
    <w:link w:val="ad"/>
    <w:rsid w:val="00663D08"/>
    <w:pPr>
      <w:tabs>
        <w:tab w:val="center" w:pos="4677"/>
        <w:tab w:val="right" w:pos="9355"/>
      </w:tabs>
    </w:pPr>
    <w:rPr>
      <w:rFonts w:eastAsia="Times New Roman"/>
    </w:rPr>
  </w:style>
  <w:style w:type="character" w:customStyle="1" w:styleId="ad">
    <w:name w:val="Верхний колонтитул Знак"/>
    <w:link w:val="ac"/>
    <w:locked/>
    <w:rsid w:val="00663D08"/>
    <w:rPr>
      <w:rFonts w:eastAsia="Times New Roman"/>
    </w:rPr>
  </w:style>
  <w:style w:type="paragraph" w:styleId="ae">
    <w:name w:val="footer"/>
    <w:basedOn w:val="a"/>
    <w:link w:val="af"/>
    <w:rsid w:val="00663D08"/>
    <w:pPr>
      <w:tabs>
        <w:tab w:val="center" w:pos="4677"/>
        <w:tab w:val="right" w:pos="9355"/>
      </w:tabs>
    </w:pPr>
    <w:rPr>
      <w:rFonts w:eastAsia="Times New Roman"/>
    </w:rPr>
  </w:style>
  <w:style w:type="character" w:customStyle="1" w:styleId="af">
    <w:name w:val="Нижний колонтитул Знак"/>
    <w:link w:val="ae"/>
    <w:locked/>
    <w:rsid w:val="00663D08"/>
    <w:rPr>
      <w:rFonts w:eastAsia="Times New Roman"/>
    </w:rPr>
  </w:style>
  <w:style w:type="paragraph" w:styleId="af0">
    <w:name w:val="Balloon Text"/>
    <w:basedOn w:val="a"/>
    <w:link w:val="af1"/>
    <w:semiHidden/>
    <w:rsid w:val="00475CF5"/>
    <w:rPr>
      <w:rFonts w:ascii="Tahoma" w:hAnsi="Tahoma"/>
      <w:sz w:val="16"/>
    </w:rPr>
  </w:style>
  <w:style w:type="character" w:customStyle="1" w:styleId="af1">
    <w:name w:val="Текст выноски Знак"/>
    <w:link w:val="af0"/>
    <w:semiHidden/>
    <w:locked/>
    <w:rsid w:val="00475CF5"/>
    <w:rPr>
      <w:rFonts w:ascii="Tahoma" w:hAnsi="Tahoma"/>
      <w:sz w:val="16"/>
    </w:rPr>
  </w:style>
  <w:style w:type="character" w:styleId="af2">
    <w:name w:val="annotation reference"/>
    <w:basedOn w:val="a1"/>
    <w:semiHidden/>
    <w:rsid w:val="00E30D66"/>
    <w:rPr>
      <w:rFonts w:cs="Times New Roman"/>
      <w:sz w:val="16"/>
      <w:szCs w:val="16"/>
    </w:rPr>
  </w:style>
  <w:style w:type="paragraph" w:styleId="af3">
    <w:name w:val="annotation text"/>
    <w:basedOn w:val="a"/>
    <w:link w:val="af4"/>
    <w:semiHidden/>
    <w:rsid w:val="00E30D66"/>
  </w:style>
  <w:style w:type="character" w:customStyle="1" w:styleId="af4">
    <w:name w:val="Текст примечания Знак"/>
    <w:basedOn w:val="a1"/>
    <w:link w:val="af3"/>
    <w:semiHidden/>
    <w:locked/>
    <w:rsid w:val="00E30D66"/>
    <w:rPr>
      <w:rFonts w:eastAsia="Times New Roman" w:cs="Times New Roman"/>
    </w:rPr>
  </w:style>
  <w:style w:type="paragraph" w:styleId="af5">
    <w:name w:val="annotation subject"/>
    <w:basedOn w:val="af3"/>
    <w:next w:val="af3"/>
    <w:link w:val="af6"/>
    <w:semiHidden/>
    <w:rsid w:val="00E30D66"/>
    <w:rPr>
      <w:b/>
      <w:bCs/>
    </w:rPr>
  </w:style>
  <w:style w:type="character" w:customStyle="1" w:styleId="af6">
    <w:name w:val="Тема примечания Знак"/>
    <w:basedOn w:val="af4"/>
    <w:link w:val="af5"/>
    <w:semiHidden/>
    <w:locked/>
    <w:rsid w:val="00E30D66"/>
    <w:rPr>
      <w:rFonts w:eastAsia="Times New Roman" w:cs="Times New Roman"/>
      <w:b/>
      <w:bCs/>
    </w:rPr>
  </w:style>
  <w:style w:type="paragraph" w:customStyle="1" w:styleId="Default">
    <w:name w:val="Default"/>
    <w:rsid w:val="00F10BD2"/>
    <w:pPr>
      <w:autoSpaceDE w:val="0"/>
      <w:autoSpaceDN w:val="0"/>
      <w:adjustRightInd w:val="0"/>
    </w:pPr>
    <w:rPr>
      <w:rFonts w:eastAsia="Times New Roman"/>
      <w:color w:val="000000"/>
      <w:sz w:val="24"/>
      <w:szCs w:val="24"/>
      <w:lang w:eastAsia="en-US"/>
    </w:rPr>
  </w:style>
  <w:style w:type="paragraph" w:styleId="af7">
    <w:name w:val="Body Text Indent"/>
    <w:basedOn w:val="a"/>
    <w:link w:val="af8"/>
    <w:uiPriority w:val="99"/>
    <w:unhideWhenUsed/>
    <w:rsid w:val="00BC473A"/>
    <w:pPr>
      <w:spacing w:after="120"/>
      <w:ind w:left="283"/>
    </w:pPr>
    <w:rPr>
      <w:rFonts w:eastAsia="Times New Roman"/>
    </w:rPr>
  </w:style>
  <w:style w:type="character" w:customStyle="1" w:styleId="af8">
    <w:name w:val="Основной текст с отступом Знак"/>
    <w:basedOn w:val="a1"/>
    <w:link w:val="af7"/>
    <w:uiPriority w:val="99"/>
    <w:rsid w:val="00BC473A"/>
    <w:rPr>
      <w:rFonts w:eastAsia="Times New Roman"/>
    </w:rPr>
  </w:style>
  <w:style w:type="character" w:customStyle="1" w:styleId="af9">
    <w:name w:val="Абзац списка Знак"/>
    <w:link w:val="afa"/>
    <w:uiPriority w:val="34"/>
    <w:locked/>
    <w:rsid w:val="00BC473A"/>
    <w:rPr>
      <w:rFonts w:eastAsia="Times New Roman"/>
    </w:rPr>
  </w:style>
  <w:style w:type="paragraph" w:styleId="afa">
    <w:name w:val="List Paragraph"/>
    <w:basedOn w:val="a"/>
    <w:link w:val="af9"/>
    <w:uiPriority w:val="34"/>
    <w:qFormat/>
    <w:rsid w:val="00BC473A"/>
    <w:pPr>
      <w:ind w:left="720"/>
      <w:contextualSpacing/>
    </w:pPr>
    <w:rPr>
      <w:rFonts w:eastAsia="Times New Roman"/>
    </w:rPr>
  </w:style>
  <w:style w:type="character" w:customStyle="1" w:styleId="Doc-">
    <w:name w:val="Doc-Т внутри нумерации Знак"/>
    <w:link w:val="Doc-0"/>
    <w:uiPriority w:val="99"/>
    <w:locked/>
    <w:rsid w:val="00BC473A"/>
    <w:rPr>
      <w:rFonts w:eastAsia="Times New Roman"/>
    </w:rPr>
  </w:style>
  <w:style w:type="paragraph" w:customStyle="1" w:styleId="Doc-0">
    <w:name w:val="Doc-Т внутри нумерации"/>
    <w:basedOn w:val="a"/>
    <w:link w:val="Doc-"/>
    <w:uiPriority w:val="99"/>
    <w:rsid w:val="00BC473A"/>
    <w:pPr>
      <w:widowControl/>
      <w:spacing w:line="360" w:lineRule="auto"/>
      <w:ind w:left="720" w:firstLine="709"/>
      <w:jc w:val="both"/>
    </w:pPr>
    <w:rPr>
      <w:rFonts w:eastAsia="Times New Roman"/>
    </w:rPr>
  </w:style>
  <w:style w:type="paragraph" w:styleId="afb">
    <w:name w:val="No Spacing"/>
    <w:uiPriority w:val="1"/>
    <w:qFormat/>
    <w:rsid w:val="00261560"/>
    <w:rPr>
      <w:rFonts w:ascii="Calibri" w:eastAsia="Times New Roman" w:hAnsi="Calibri"/>
      <w:sz w:val="22"/>
      <w:szCs w:val="22"/>
    </w:rPr>
  </w:style>
  <w:style w:type="paragraph" w:styleId="afc">
    <w:name w:val="footnote text"/>
    <w:basedOn w:val="a"/>
    <w:link w:val="afd"/>
    <w:unhideWhenUsed/>
    <w:rsid w:val="004C2694"/>
    <w:rPr>
      <w:rFonts w:eastAsia="Times New Roman"/>
    </w:rPr>
  </w:style>
  <w:style w:type="character" w:customStyle="1" w:styleId="afd">
    <w:name w:val="Текст сноски Знак"/>
    <w:basedOn w:val="a1"/>
    <w:link w:val="afc"/>
    <w:rsid w:val="004C2694"/>
    <w:rPr>
      <w:rFonts w:eastAsia="Times New Roman"/>
    </w:rPr>
  </w:style>
  <w:style w:type="character" w:styleId="afe">
    <w:name w:val="footnote reference"/>
    <w:unhideWhenUsed/>
    <w:rsid w:val="004C2694"/>
    <w:rPr>
      <w:vertAlign w:val="superscript"/>
    </w:rPr>
  </w:style>
  <w:style w:type="character" w:styleId="aff">
    <w:name w:val="endnote reference"/>
    <w:basedOn w:val="a1"/>
    <w:rsid w:val="00547EE3"/>
    <w:rPr>
      <w:vertAlign w:val="superscript"/>
    </w:rPr>
  </w:style>
  <w:style w:type="character" w:customStyle="1" w:styleId="aff0">
    <w:name w:val="Основной текст_"/>
    <w:link w:val="12"/>
    <w:locked/>
    <w:rsid w:val="00AB77F8"/>
    <w:rPr>
      <w:color w:val="000000"/>
      <w:shd w:val="clear" w:color="auto" w:fill="FFFFFF"/>
    </w:rPr>
  </w:style>
  <w:style w:type="paragraph" w:customStyle="1" w:styleId="12">
    <w:name w:val="Основной текст1"/>
    <w:basedOn w:val="a"/>
    <w:link w:val="aff0"/>
    <w:rsid w:val="00AB77F8"/>
    <w:pPr>
      <w:widowControl/>
      <w:shd w:val="clear" w:color="auto" w:fill="FFFFFF"/>
      <w:spacing w:before="180" w:after="180" w:line="0" w:lineRule="atLeast"/>
      <w:ind w:hanging="400"/>
      <w:jc w:val="both"/>
    </w:pPr>
    <w:rPr>
      <w:color w:val="000000"/>
    </w:rPr>
  </w:style>
  <w:style w:type="paragraph" w:customStyle="1" w:styleId="ConsPlusNormal">
    <w:name w:val="ConsPlusNormal"/>
    <w:rsid w:val="00AB77F8"/>
    <w:pPr>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43860198">
      <w:bodyDiv w:val="1"/>
      <w:marLeft w:val="0"/>
      <w:marRight w:val="0"/>
      <w:marTop w:val="0"/>
      <w:marBottom w:val="0"/>
      <w:divBdr>
        <w:top w:val="none" w:sz="0" w:space="0" w:color="auto"/>
        <w:left w:val="none" w:sz="0" w:space="0" w:color="auto"/>
        <w:bottom w:val="none" w:sz="0" w:space="0" w:color="auto"/>
        <w:right w:val="none" w:sz="0" w:space="0" w:color="auto"/>
      </w:divBdr>
    </w:div>
    <w:div w:id="209919131">
      <w:bodyDiv w:val="1"/>
      <w:marLeft w:val="0"/>
      <w:marRight w:val="0"/>
      <w:marTop w:val="0"/>
      <w:marBottom w:val="0"/>
      <w:divBdr>
        <w:top w:val="none" w:sz="0" w:space="0" w:color="auto"/>
        <w:left w:val="none" w:sz="0" w:space="0" w:color="auto"/>
        <w:bottom w:val="none" w:sz="0" w:space="0" w:color="auto"/>
        <w:right w:val="none" w:sz="0" w:space="0" w:color="auto"/>
      </w:divBdr>
    </w:div>
    <w:div w:id="283462193">
      <w:bodyDiv w:val="1"/>
      <w:marLeft w:val="0"/>
      <w:marRight w:val="0"/>
      <w:marTop w:val="0"/>
      <w:marBottom w:val="0"/>
      <w:divBdr>
        <w:top w:val="none" w:sz="0" w:space="0" w:color="auto"/>
        <w:left w:val="none" w:sz="0" w:space="0" w:color="auto"/>
        <w:bottom w:val="none" w:sz="0" w:space="0" w:color="auto"/>
        <w:right w:val="none" w:sz="0" w:space="0" w:color="auto"/>
      </w:divBdr>
    </w:div>
    <w:div w:id="311715094">
      <w:bodyDiv w:val="1"/>
      <w:marLeft w:val="0"/>
      <w:marRight w:val="0"/>
      <w:marTop w:val="0"/>
      <w:marBottom w:val="0"/>
      <w:divBdr>
        <w:top w:val="none" w:sz="0" w:space="0" w:color="auto"/>
        <w:left w:val="none" w:sz="0" w:space="0" w:color="auto"/>
        <w:bottom w:val="none" w:sz="0" w:space="0" w:color="auto"/>
        <w:right w:val="none" w:sz="0" w:space="0" w:color="auto"/>
      </w:divBdr>
    </w:div>
    <w:div w:id="583682547">
      <w:bodyDiv w:val="1"/>
      <w:marLeft w:val="0"/>
      <w:marRight w:val="0"/>
      <w:marTop w:val="0"/>
      <w:marBottom w:val="0"/>
      <w:divBdr>
        <w:top w:val="none" w:sz="0" w:space="0" w:color="auto"/>
        <w:left w:val="none" w:sz="0" w:space="0" w:color="auto"/>
        <w:bottom w:val="none" w:sz="0" w:space="0" w:color="auto"/>
        <w:right w:val="none" w:sz="0" w:space="0" w:color="auto"/>
      </w:divBdr>
    </w:div>
    <w:div w:id="586505286">
      <w:bodyDiv w:val="1"/>
      <w:marLeft w:val="0"/>
      <w:marRight w:val="0"/>
      <w:marTop w:val="0"/>
      <w:marBottom w:val="0"/>
      <w:divBdr>
        <w:top w:val="none" w:sz="0" w:space="0" w:color="auto"/>
        <w:left w:val="none" w:sz="0" w:space="0" w:color="auto"/>
        <w:bottom w:val="none" w:sz="0" w:space="0" w:color="auto"/>
        <w:right w:val="none" w:sz="0" w:space="0" w:color="auto"/>
      </w:divBdr>
    </w:div>
    <w:div w:id="680283948">
      <w:bodyDiv w:val="1"/>
      <w:marLeft w:val="0"/>
      <w:marRight w:val="0"/>
      <w:marTop w:val="0"/>
      <w:marBottom w:val="0"/>
      <w:divBdr>
        <w:top w:val="none" w:sz="0" w:space="0" w:color="auto"/>
        <w:left w:val="none" w:sz="0" w:space="0" w:color="auto"/>
        <w:bottom w:val="none" w:sz="0" w:space="0" w:color="auto"/>
        <w:right w:val="none" w:sz="0" w:space="0" w:color="auto"/>
      </w:divBdr>
    </w:div>
    <w:div w:id="798185925">
      <w:bodyDiv w:val="1"/>
      <w:marLeft w:val="0"/>
      <w:marRight w:val="0"/>
      <w:marTop w:val="0"/>
      <w:marBottom w:val="0"/>
      <w:divBdr>
        <w:top w:val="none" w:sz="0" w:space="0" w:color="auto"/>
        <w:left w:val="none" w:sz="0" w:space="0" w:color="auto"/>
        <w:bottom w:val="none" w:sz="0" w:space="0" w:color="auto"/>
        <w:right w:val="none" w:sz="0" w:space="0" w:color="auto"/>
      </w:divBdr>
    </w:div>
    <w:div w:id="1192062576">
      <w:bodyDiv w:val="1"/>
      <w:marLeft w:val="0"/>
      <w:marRight w:val="0"/>
      <w:marTop w:val="0"/>
      <w:marBottom w:val="0"/>
      <w:divBdr>
        <w:top w:val="none" w:sz="0" w:space="0" w:color="auto"/>
        <w:left w:val="none" w:sz="0" w:space="0" w:color="auto"/>
        <w:bottom w:val="none" w:sz="0" w:space="0" w:color="auto"/>
        <w:right w:val="none" w:sz="0" w:space="0" w:color="auto"/>
      </w:divBdr>
    </w:div>
    <w:div w:id="1243106181">
      <w:bodyDiv w:val="1"/>
      <w:marLeft w:val="0"/>
      <w:marRight w:val="0"/>
      <w:marTop w:val="0"/>
      <w:marBottom w:val="0"/>
      <w:divBdr>
        <w:top w:val="none" w:sz="0" w:space="0" w:color="auto"/>
        <w:left w:val="none" w:sz="0" w:space="0" w:color="auto"/>
        <w:bottom w:val="none" w:sz="0" w:space="0" w:color="auto"/>
        <w:right w:val="none" w:sz="0" w:space="0" w:color="auto"/>
      </w:divBdr>
    </w:div>
    <w:div w:id="1311981618">
      <w:bodyDiv w:val="1"/>
      <w:marLeft w:val="0"/>
      <w:marRight w:val="0"/>
      <w:marTop w:val="0"/>
      <w:marBottom w:val="0"/>
      <w:divBdr>
        <w:top w:val="none" w:sz="0" w:space="0" w:color="auto"/>
        <w:left w:val="none" w:sz="0" w:space="0" w:color="auto"/>
        <w:bottom w:val="none" w:sz="0" w:space="0" w:color="auto"/>
        <w:right w:val="none" w:sz="0" w:space="0" w:color="auto"/>
      </w:divBdr>
    </w:div>
    <w:div w:id="1476725710">
      <w:bodyDiv w:val="1"/>
      <w:marLeft w:val="0"/>
      <w:marRight w:val="0"/>
      <w:marTop w:val="0"/>
      <w:marBottom w:val="0"/>
      <w:divBdr>
        <w:top w:val="none" w:sz="0" w:space="0" w:color="auto"/>
        <w:left w:val="none" w:sz="0" w:space="0" w:color="auto"/>
        <w:bottom w:val="none" w:sz="0" w:space="0" w:color="auto"/>
        <w:right w:val="none" w:sz="0" w:space="0" w:color="auto"/>
      </w:divBdr>
    </w:div>
    <w:div w:id="1513296859">
      <w:bodyDiv w:val="1"/>
      <w:marLeft w:val="0"/>
      <w:marRight w:val="0"/>
      <w:marTop w:val="0"/>
      <w:marBottom w:val="0"/>
      <w:divBdr>
        <w:top w:val="none" w:sz="0" w:space="0" w:color="auto"/>
        <w:left w:val="none" w:sz="0" w:space="0" w:color="auto"/>
        <w:bottom w:val="none" w:sz="0" w:space="0" w:color="auto"/>
        <w:right w:val="none" w:sz="0" w:space="0" w:color="auto"/>
      </w:divBdr>
    </w:div>
    <w:div w:id="1605260598">
      <w:bodyDiv w:val="1"/>
      <w:marLeft w:val="0"/>
      <w:marRight w:val="0"/>
      <w:marTop w:val="0"/>
      <w:marBottom w:val="0"/>
      <w:divBdr>
        <w:top w:val="none" w:sz="0" w:space="0" w:color="auto"/>
        <w:left w:val="none" w:sz="0" w:space="0" w:color="auto"/>
        <w:bottom w:val="none" w:sz="0" w:space="0" w:color="auto"/>
        <w:right w:val="none" w:sz="0" w:space="0" w:color="auto"/>
      </w:divBdr>
    </w:div>
    <w:div w:id="1697851030">
      <w:bodyDiv w:val="1"/>
      <w:marLeft w:val="0"/>
      <w:marRight w:val="0"/>
      <w:marTop w:val="0"/>
      <w:marBottom w:val="0"/>
      <w:divBdr>
        <w:top w:val="none" w:sz="0" w:space="0" w:color="auto"/>
        <w:left w:val="none" w:sz="0" w:space="0" w:color="auto"/>
        <w:bottom w:val="none" w:sz="0" w:space="0" w:color="auto"/>
        <w:right w:val="none" w:sz="0" w:space="0" w:color="auto"/>
      </w:divBdr>
    </w:div>
    <w:div w:id="1756323545">
      <w:bodyDiv w:val="1"/>
      <w:marLeft w:val="0"/>
      <w:marRight w:val="0"/>
      <w:marTop w:val="0"/>
      <w:marBottom w:val="0"/>
      <w:divBdr>
        <w:top w:val="none" w:sz="0" w:space="0" w:color="auto"/>
        <w:left w:val="none" w:sz="0" w:space="0" w:color="auto"/>
        <w:bottom w:val="none" w:sz="0" w:space="0" w:color="auto"/>
        <w:right w:val="none" w:sz="0" w:space="0" w:color="auto"/>
      </w:divBdr>
    </w:div>
    <w:div w:id="1762527782">
      <w:bodyDiv w:val="1"/>
      <w:marLeft w:val="0"/>
      <w:marRight w:val="0"/>
      <w:marTop w:val="0"/>
      <w:marBottom w:val="0"/>
      <w:divBdr>
        <w:top w:val="none" w:sz="0" w:space="0" w:color="auto"/>
        <w:left w:val="none" w:sz="0" w:space="0" w:color="auto"/>
        <w:bottom w:val="none" w:sz="0" w:space="0" w:color="auto"/>
        <w:right w:val="none" w:sz="0" w:space="0" w:color="auto"/>
      </w:divBdr>
    </w:div>
    <w:div w:id="1820683419">
      <w:bodyDiv w:val="1"/>
      <w:marLeft w:val="0"/>
      <w:marRight w:val="0"/>
      <w:marTop w:val="0"/>
      <w:marBottom w:val="0"/>
      <w:divBdr>
        <w:top w:val="none" w:sz="0" w:space="0" w:color="auto"/>
        <w:left w:val="none" w:sz="0" w:space="0" w:color="auto"/>
        <w:bottom w:val="none" w:sz="0" w:space="0" w:color="auto"/>
        <w:right w:val="none" w:sz="0" w:space="0" w:color="auto"/>
      </w:divBdr>
    </w:div>
    <w:div w:id="1844857989">
      <w:bodyDiv w:val="1"/>
      <w:marLeft w:val="0"/>
      <w:marRight w:val="0"/>
      <w:marTop w:val="0"/>
      <w:marBottom w:val="0"/>
      <w:divBdr>
        <w:top w:val="none" w:sz="0" w:space="0" w:color="auto"/>
        <w:left w:val="none" w:sz="0" w:space="0" w:color="auto"/>
        <w:bottom w:val="none" w:sz="0" w:space="0" w:color="auto"/>
        <w:right w:val="none" w:sz="0" w:space="0" w:color="auto"/>
      </w:divBdr>
    </w:div>
    <w:div w:id="1926842870">
      <w:bodyDiv w:val="1"/>
      <w:marLeft w:val="0"/>
      <w:marRight w:val="0"/>
      <w:marTop w:val="0"/>
      <w:marBottom w:val="0"/>
      <w:divBdr>
        <w:top w:val="none" w:sz="0" w:space="0" w:color="auto"/>
        <w:left w:val="none" w:sz="0" w:space="0" w:color="auto"/>
        <w:bottom w:val="none" w:sz="0" w:space="0" w:color="auto"/>
        <w:right w:val="none" w:sz="0" w:space="0" w:color="auto"/>
      </w:divBdr>
    </w:div>
    <w:div w:id="1941376677">
      <w:bodyDiv w:val="1"/>
      <w:marLeft w:val="0"/>
      <w:marRight w:val="0"/>
      <w:marTop w:val="0"/>
      <w:marBottom w:val="0"/>
      <w:divBdr>
        <w:top w:val="none" w:sz="0" w:space="0" w:color="auto"/>
        <w:left w:val="none" w:sz="0" w:space="0" w:color="auto"/>
        <w:bottom w:val="none" w:sz="0" w:space="0" w:color="auto"/>
        <w:right w:val="none" w:sz="0" w:space="0" w:color="auto"/>
      </w:divBdr>
    </w:div>
    <w:div w:id="2053727547">
      <w:bodyDiv w:val="1"/>
      <w:marLeft w:val="0"/>
      <w:marRight w:val="0"/>
      <w:marTop w:val="0"/>
      <w:marBottom w:val="0"/>
      <w:divBdr>
        <w:top w:val="none" w:sz="0" w:space="0" w:color="auto"/>
        <w:left w:val="none" w:sz="0" w:space="0" w:color="auto"/>
        <w:bottom w:val="none" w:sz="0" w:space="0" w:color="auto"/>
        <w:right w:val="none" w:sz="0" w:space="0" w:color="auto"/>
      </w:divBdr>
    </w:div>
    <w:div w:id="2085956253">
      <w:bodyDiv w:val="1"/>
      <w:marLeft w:val="0"/>
      <w:marRight w:val="0"/>
      <w:marTop w:val="0"/>
      <w:marBottom w:val="0"/>
      <w:divBdr>
        <w:top w:val="none" w:sz="0" w:space="0" w:color="auto"/>
        <w:left w:val="none" w:sz="0" w:space="0" w:color="auto"/>
        <w:bottom w:val="none" w:sz="0" w:space="0" w:color="auto"/>
        <w:right w:val="none" w:sz="0" w:space="0" w:color="auto"/>
      </w:divBdr>
    </w:div>
    <w:div w:id="213070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ravo.gov.ru" TargetMode="External"/><Relationship Id="rId4" Type="http://schemas.microsoft.com/office/2007/relationships/stylesWithEffects" Target="stylesWithEffects.xml"/><Relationship Id="rId9" Type="http://schemas.openxmlformats.org/officeDocument/2006/relationships/hyperlink" Target="consultantplus://offline/ref=A972AE5F44B775BB3F1E2367DEF08DC1F622BF247E5A8569E1D3FCA34BB4P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962B2-A4F7-44C0-B312-067B7BBA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4682</Words>
  <Characters>26688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КВАЛИФИКАЦИОННЫЕ ТРЕБОВАНИЯ И ФУНКЦИИ</vt:lpstr>
    </vt:vector>
  </TitlesOfParts>
  <Company/>
  <LinksUpToDate>false</LinksUpToDate>
  <CharactersWithSpaces>31308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КВАЛИФИКАЦИОННЫЕ ТРЕБОВАНИЯ И ФУНКЦИИ</dc:title>
  <dc:creator>Красилова Галина Александровна</dc:creator>
  <cp:lastModifiedBy>Shishkanova</cp:lastModifiedBy>
  <cp:revision>3</cp:revision>
  <cp:lastPrinted>2021-05-31T13:30:00Z</cp:lastPrinted>
  <dcterms:created xsi:type="dcterms:W3CDTF">2021-05-31T14:57:00Z</dcterms:created>
  <dcterms:modified xsi:type="dcterms:W3CDTF">2021-05-31T14:59:00Z</dcterms:modified>
</cp:coreProperties>
</file>