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31" w:rsidRDefault="00906631" w:rsidP="00906631">
      <w:pPr>
        <w:ind w:left="5529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>Согласовано:</w:t>
      </w:r>
    </w:p>
    <w:p w:rsidR="00906631" w:rsidRDefault="00906631" w:rsidP="00906631">
      <w:pPr>
        <w:ind w:left="5529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>Министр культуры и туризма Пензенской области</w:t>
      </w:r>
    </w:p>
    <w:p w:rsidR="00906631" w:rsidRDefault="00906631" w:rsidP="00906631">
      <w:pPr>
        <w:ind w:left="5529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 xml:space="preserve">_____________ Т.В. Курдова </w:t>
      </w:r>
    </w:p>
    <w:p w:rsidR="00906631" w:rsidRDefault="00906631" w:rsidP="00906631">
      <w:pPr>
        <w:ind w:left="5529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>«___» октября 2018</w:t>
      </w:r>
    </w:p>
    <w:p w:rsidR="00906631" w:rsidRDefault="00906631" w:rsidP="00906631">
      <w:pPr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</w:p>
    <w:p w:rsidR="004C21C9" w:rsidRPr="00BC473A" w:rsidRDefault="004C21C9" w:rsidP="004C21C9">
      <w:pPr>
        <w:autoSpaceDE w:val="0"/>
        <w:autoSpaceDN w:val="0"/>
        <w:adjustRightInd w:val="0"/>
        <w:spacing w:line="216" w:lineRule="auto"/>
        <w:jc w:val="center"/>
        <w:rPr>
          <w:b/>
          <w:spacing w:val="-4"/>
          <w:sz w:val="28"/>
          <w:szCs w:val="28"/>
        </w:rPr>
      </w:pPr>
      <w:r w:rsidRPr="00BC473A">
        <w:rPr>
          <w:b/>
          <w:spacing w:val="-4"/>
          <w:sz w:val="28"/>
          <w:szCs w:val="28"/>
        </w:rPr>
        <w:t>КВАЛИФИКАЦИОННЫЕ ТРЕБОВАНИЯ И ФУНКЦИИ</w:t>
      </w:r>
    </w:p>
    <w:p w:rsidR="00C9292C" w:rsidRDefault="004C21C9" w:rsidP="004C21C9">
      <w:pPr>
        <w:spacing w:line="216" w:lineRule="auto"/>
        <w:jc w:val="center"/>
        <w:rPr>
          <w:b/>
          <w:sz w:val="28"/>
          <w:szCs w:val="28"/>
        </w:rPr>
      </w:pPr>
      <w:r w:rsidRPr="00BC473A">
        <w:rPr>
          <w:b/>
          <w:spacing w:val="-4"/>
          <w:sz w:val="28"/>
          <w:szCs w:val="28"/>
        </w:rPr>
        <w:t xml:space="preserve">по должности государственной гражданской службы </w:t>
      </w:r>
      <w:r w:rsidR="00BC473A" w:rsidRPr="00BC473A">
        <w:rPr>
          <w:b/>
          <w:spacing w:val="-4"/>
          <w:sz w:val="28"/>
          <w:szCs w:val="28"/>
        </w:rPr>
        <w:br/>
      </w:r>
      <w:r w:rsidRPr="00BC473A">
        <w:rPr>
          <w:b/>
          <w:spacing w:val="-4"/>
          <w:sz w:val="28"/>
          <w:szCs w:val="28"/>
        </w:rPr>
        <w:t>Пензенской области</w:t>
      </w:r>
      <w:r w:rsidRPr="00BC473A">
        <w:rPr>
          <w:b/>
          <w:sz w:val="28"/>
          <w:szCs w:val="28"/>
        </w:rPr>
        <w:t xml:space="preserve"> старшей группы </w:t>
      </w:r>
      <w:r w:rsidR="00BC473A" w:rsidRPr="00BC473A">
        <w:rPr>
          <w:b/>
          <w:sz w:val="28"/>
          <w:szCs w:val="28"/>
        </w:rPr>
        <w:br/>
      </w:r>
      <w:r w:rsidRPr="00BC473A">
        <w:rPr>
          <w:b/>
          <w:sz w:val="28"/>
          <w:szCs w:val="28"/>
        </w:rPr>
        <w:t>(</w:t>
      </w:r>
      <w:r w:rsidR="00BC473A" w:rsidRPr="00BC473A">
        <w:rPr>
          <w:b/>
          <w:sz w:val="28"/>
          <w:szCs w:val="28"/>
        </w:rPr>
        <w:t>главный</w:t>
      </w:r>
      <w:r w:rsidRPr="00BC473A">
        <w:rPr>
          <w:b/>
          <w:sz w:val="28"/>
          <w:szCs w:val="28"/>
        </w:rPr>
        <w:t xml:space="preserve"> специалист-эксперт</w:t>
      </w:r>
      <w:r w:rsidR="00BC473A" w:rsidRPr="00BC473A">
        <w:rPr>
          <w:b/>
          <w:sz w:val="28"/>
          <w:szCs w:val="28"/>
        </w:rPr>
        <w:t xml:space="preserve"> отдела культуры и искусства</w:t>
      </w:r>
      <w:r w:rsidRPr="00BC473A">
        <w:rPr>
          <w:b/>
          <w:sz w:val="28"/>
          <w:szCs w:val="28"/>
        </w:rPr>
        <w:t xml:space="preserve">) </w:t>
      </w:r>
    </w:p>
    <w:p w:rsidR="004C21C9" w:rsidRPr="00BC473A" w:rsidRDefault="00BC473A" w:rsidP="004C21C9">
      <w:pPr>
        <w:spacing w:line="216" w:lineRule="auto"/>
        <w:jc w:val="center"/>
        <w:rPr>
          <w:b/>
          <w:sz w:val="24"/>
          <w:szCs w:val="28"/>
        </w:rPr>
      </w:pPr>
      <w:r w:rsidRPr="00BC473A">
        <w:rPr>
          <w:b/>
          <w:sz w:val="28"/>
          <w:szCs w:val="28"/>
        </w:rPr>
        <w:br/>
      </w:r>
      <w:r w:rsidR="004C21C9" w:rsidRPr="00BC473A">
        <w:rPr>
          <w:b/>
          <w:sz w:val="24"/>
          <w:szCs w:val="28"/>
        </w:rPr>
        <w:t>(</w:t>
      </w:r>
      <w:r w:rsidRPr="00BC473A">
        <w:rPr>
          <w:b/>
          <w:sz w:val="24"/>
          <w:szCs w:val="28"/>
        </w:rPr>
        <w:t>область профессиональной служебной деятельности: «Управление в сфере культурной и национальной политики», виды  профессиональной служебной деятельности: «Регулирование в сфере сохранения музейного, библиотечного и кинофонда Российской Федерации», «Регулирование в сфере библиотечного дела, культурно-досуговой деятельности и деятельности парков культуры и отдыха»</w:t>
      </w:r>
      <w:r w:rsidR="004C21C9" w:rsidRPr="00BC473A">
        <w:rPr>
          <w:b/>
          <w:sz w:val="24"/>
          <w:szCs w:val="28"/>
        </w:rPr>
        <w:t>)</w:t>
      </w:r>
    </w:p>
    <w:p w:rsidR="006A4C8C" w:rsidRDefault="006A4C8C" w:rsidP="008F5E48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9292C" w:rsidRPr="00BC473A" w:rsidRDefault="00C9292C" w:rsidP="008F5E48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A4C8C" w:rsidRPr="00BC473A" w:rsidRDefault="006A4C8C" w:rsidP="00245E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473A">
        <w:rPr>
          <w:b/>
          <w:sz w:val="28"/>
          <w:szCs w:val="28"/>
        </w:rPr>
        <w:t>2. Квалификационные требования</w:t>
      </w:r>
    </w:p>
    <w:p w:rsidR="006A4C8C" w:rsidRPr="00BC473A" w:rsidRDefault="006A4C8C" w:rsidP="00245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473A" w:rsidRPr="00BC473A" w:rsidRDefault="00BC473A" w:rsidP="00BC473A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Для замещения должности главного специалиста - эксперта 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BC473A" w:rsidRPr="00BC473A" w:rsidRDefault="00BC473A" w:rsidP="00BC473A">
      <w:pPr>
        <w:ind w:firstLine="709"/>
        <w:jc w:val="center"/>
        <w:rPr>
          <w:b/>
          <w:sz w:val="28"/>
          <w:szCs w:val="28"/>
        </w:rPr>
      </w:pPr>
    </w:p>
    <w:p w:rsidR="00BC473A" w:rsidRPr="00BC473A" w:rsidRDefault="00BC473A" w:rsidP="00BC473A">
      <w:pPr>
        <w:ind w:firstLine="709"/>
        <w:jc w:val="center"/>
        <w:rPr>
          <w:b/>
          <w:sz w:val="28"/>
          <w:szCs w:val="28"/>
        </w:rPr>
      </w:pPr>
      <w:r w:rsidRPr="00BC473A">
        <w:rPr>
          <w:b/>
          <w:sz w:val="28"/>
          <w:szCs w:val="28"/>
        </w:rPr>
        <w:t>2.1. Базовые квалификационные требования</w:t>
      </w:r>
    </w:p>
    <w:p w:rsidR="00BC473A" w:rsidRPr="00BC473A" w:rsidRDefault="00BC473A" w:rsidP="00BC473A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BC473A" w:rsidRPr="00BC473A" w:rsidRDefault="00BC473A" w:rsidP="00BC473A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pacing w:val="-6"/>
          <w:sz w:val="28"/>
          <w:szCs w:val="28"/>
        </w:rPr>
        <w:t>2.1.1. В соответствии со статьей 12 Федерального закона от 27.07.2004 №79-ФЗ</w:t>
      </w:r>
      <w:r w:rsidRPr="00BC473A">
        <w:rPr>
          <w:sz w:val="28"/>
          <w:szCs w:val="28"/>
        </w:rPr>
        <w:t xml:space="preserve"> «О государственной гражданской службе Российской Федерации»  (с последующими изменениями), гражданский служащий,  замещающий должность главного специалиста - эксперта отдела, должен иметь высшее образование.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2.1.2. В соответствии со статьей 6 Закона Пензенской области </w:t>
      </w:r>
      <w:r w:rsidRPr="00BC473A">
        <w:rPr>
          <w:sz w:val="28"/>
          <w:szCs w:val="28"/>
        </w:rPr>
        <w:br/>
        <w:t>от  09.03.2005 № 751-ЗПО «О государственной гражданской службе Пензенской области» (с последующими изменениями) к гражданскому служащему, замещающему должность главного специалиста - эксперта отдела</w:t>
      </w:r>
      <w:r w:rsidRPr="00BC473A">
        <w:rPr>
          <w:spacing w:val="-8"/>
          <w:sz w:val="28"/>
          <w:szCs w:val="28"/>
        </w:rPr>
        <w:t>,</w:t>
      </w:r>
      <w:r w:rsidRPr="00BC473A">
        <w:rPr>
          <w:i/>
          <w:spacing w:val="-8"/>
          <w:sz w:val="28"/>
          <w:szCs w:val="28"/>
        </w:rPr>
        <w:t xml:space="preserve"> </w:t>
      </w:r>
      <w:r w:rsidRPr="00BC473A">
        <w:rPr>
          <w:spacing w:val="-8"/>
          <w:sz w:val="28"/>
          <w:szCs w:val="28"/>
        </w:rPr>
        <w:t xml:space="preserve">требования к  </w:t>
      </w:r>
      <w:r w:rsidRPr="00BC473A">
        <w:rPr>
          <w:sz w:val="28"/>
          <w:szCs w:val="28"/>
        </w:rPr>
        <w:t xml:space="preserve">стажу гражданской службы или стажу работы по специальности, направлению подготовки, не предъявляются. </w:t>
      </w:r>
    </w:p>
    <w:p w:rsidR="00BC473A" w:rsidRPr="00BC473A" w:rsidRDefault="00BC473A" w:rsidP="00BC473A">
      <w:pPr>
        <w:autoSpaceDE w:val="0"/>
        <w:autoSpaceDN w:val="0"/>
        <w:adjustRightInd w:val="0"/>
        <w:spacing w:line="220" w:lineRule="auto"/>
        <w:ind w:firstLine="709"/>
        <w:jc w:val="both"/>
        <w:rPr>
          <w:spacing w:val="-8"/>
          <w:sz w:val="28"/>
          <w:szCs w:val="28"/>
        </w:rPr>
      </w:pPr>
      <w:r w:rsidRPr="00BC473A">
        <w:rPr>
          <w:sz w:val="28"/>
          <w:szCs w:val="28"/>
        </w:rPr>
        <w:t xml:space="preserve">2.1.3. Гражданский служащий, замещающий должность главного </w:t>
      </w:r>
      <w:r w:rsidRPr="00BC473A">
        <w:rPr>
          <w:spacing w:val="-8"/>
          <w:sz w:val="28"/>
          <w:szCs w:val="28"/>
        </w:rPr>
        <w:t>специалиста - эксперта отдела,</w:t>
      </w:r>
      <w:r w:rsidRPr="00BC473A">
        <w:rPr>
          <w:i/>
          <w:spacing w:val="-8"/>
          <w:sz w:val="28"/>
          <w:szCs w:val="28"/>
        </w:rPr>
        <w:t xml:space="preserve"> </w:t>
      </w:r>
      <w:r w:rsidRPr="00BC473A">
        <w:rPr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BC473A">
        <w:rPr>
          <w:spacing w:val="-4"/>
          <w:sz w:val="28"/>
          <w:szCs w:val="28"/>
        </w:rPr>
        <w:t>1) знанием государственного языка Российской Федерации (русского языка);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2) знаниями основ: 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а) Конституции Российской Федерации,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 (с последующими изменениями);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 (с последующими изменениями);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г) Федерального закона от 25.12.2008  № 273-ФЗ «О противодействии </w:t>
      </w:r>
      <w:r w:rsidRPr="00BC473A">
        <w:rPr>
          <w:sz w:val="28"/>
          <w:szCs w:val="28"/>
        </w:rPr>
        <w:lastRenderedPageBreak/>
        <w:t>коррупции» (с последующими изменениями);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2.1.4. Умения гражданского служащего, замещающего должность главного специалиста - эксперта  отдела, включают следующие:</w:t>
      </w:r>
    </w:p>
    <w:p w:rsidR="00BC473A" w:rsidRPr="00BC473A" w:rsidRDefault="00BC473A" w:rsidP="00BC473A">
      <w:pPr>
        <w:pStyle w:val="Doc-0"/>
        <w:spacing w:line="240" w:lineRule="auto"/>
        <w:ind w:left="0"/>
        <w:rPr>
          <w:sz w:val="28"/>
          <w:szCs w:val="28"/>
        </w:rPr>
      </w:pPr>
      <w:r w:rsidRPr="00BC473A">
        <w:rPr>
          <w:sz w:val="28"/>
          <w:szCs w:val="28"/>
        </w:rPr>
        <w:t>- мыслить системно (стратегически);</w:t>
      </w:r>
    </w:p>
    <w:p w:rsidR="00BC473A" w:rsidRPr="00BC473A" w:rsidRDefault="00BC473A" w:rsidP="00BC473A">
      <w:pPr>
        <w:pStyle w:val="Doc-0"/>
        <w:spacing w:line="240" w:lineRule="auto"/>
        <w:ind w:left="0"/>
        <w:rPr>
          <w:sz w:val="28"/>
          <w:szCs w:val="28"/>
        </w:rPr>
      </w:pPr>
      <w:r w:rsidRPr="00BC473A">
        <w:rPr>
          <w:sz w:val="28"/>
          <w:szCs w:val="28"/>
        </w:rPr>
        <w:t>- планировать, рационально использовать служебное время и достигать результата;</w:t>
      </w:r>
    </w:p>
    <w:p w:rsidR="00BC473A" w:rsidRPr="00BC473A" w:rsidRDefault="00BC473A" w:rsidP="00BC473A">
      <w:pPr>
        <w:pStyle w:val="Doc-0"/>
        <w:spacing w:line="240" w:lineRule="auto"/>
        <w:ind w:left="0"/>
        <w:rPr>
          <w:sz w:val="28"/>
          <w:szCs w:val="28"/>
        </w:rPr>
      </w:pPr>
      <w:r w:rsidRPr="00BC473A">
        <w:rPr>
          <w:sz w:val="28"/>
          <w:szCs w:val="28"/>
        </w:rPr>
        <w:t xml:space="preserve">- управлять изменениями; </w:t>
      </w:r>
    </w:p>
    <w:p w:rsidR="00BC473A" w:rsidRPr="00BC473A" w:rsidRDefault="00BC473A" w:rsidP="00BC473A">
      <w:pPr>
        <w:pStyle w:val="Doc-0"/>
        <w:spacing w:line="240" w:lineRule="auto"/>
        <w:ind w:left="0"/>
        <w:rPr>
          <w:sz w:val="28"/>
          <w:szCs w:val="28"/>
        </w:rPr>
      </w:pPr>
      <w:r w:rsidRPr="00BC473A">
        <w:rPr>
          <w:sz w:val="28"/>
          <w:szCs w:val="28"/>
        </w:rPr>
        <w:t xml:space="preserve">- коммуникативные умения. </w:t>
      </w:r>
    </w:p>
    <w:p w:rsidR="00BC473A" w:rsidRPr="00BC473A" w:rsidRDefault="00BC473A" w:rsidP="00BC473A">
      <w:pPr>
        <w:pStyle w:val="Doc-0"/>
        <w:spacing w:line="240" w:lineRule="auto"/>
        <w:ind w:left="0" w:firstLine="993"/>
        <w:rPr>
          <w:sz w:val="28"/>
          <w:szCs w:val="28"/>
        </w:rPr>
      </w:pPr>
    </w:p>
    <w:p w:rsidR="00BC473A" w:rsidRPr="00BC473A" w:rsidRDefault="00BC473A" w:rsidP="00BC473A">
      <w:pPr>
        <w:pStyle w:val="afa"/>
        <w:autoSpaceDE w:val="0"/>
        <w:autoSpaceDN w:val="0"/>
        <w:ind w:left="0"/>
        <w:jc w:val="center"/>
        <w:rPr>
          <w:b/>
          <w:sz w:val="28"/>
          <w:szCs w:val="28"/>
        </w:rPr>
      </w:pPr>
      <w:r w:rsidRPr="00BC473A">
        <w:rPr>
          <w:b/>
          <w:sz w:val="28"/>
          <w:szCs w:val="28"/>
        </w:rPr>
        <w:t>2.2. Профессионально-функциональные квалификационные требования</w:t>
      </w: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2.2.1. Гражданский служащий, замещающий должность главного специалиста - эксперта отдела,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образования) по одному из следующих направлений подготовки: </w:t>
      </w: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- «Государственное и муниципальное управление», </w:t>
      </w:r>
      <w:r w:rsidR="002F5347">
        <w:rPr>
          <w:sz w:val="28"/>
          <w:szCs w:val="28"/>
        </w:rPr>
        <w:t xml:space="preserve">«Педагогическое образование», </w:t>
      </w:r>
      <w:bookmarkStart w:id="0" w:name="_GoBack"/>
      <w:bookmarkEnd w:id="0"/>
      <w:r w:rsidRPr="00BC473A">
        <w:rPr>
          <w:sz w:val="28"/>
          <w:szCs w:val="28"/>
        </w:rPr>
        <w:t>«Социально-культурная деятельность», «Библиотечно-информационная деятельность»;</w:t>
      </w: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BC473A" w:rsidRPr="00BC473A" w:rsidRDefault="00BC473A" w:rsidP="00BC473A">
      <w:pPr>
        <w:spacing w:line="252" w:lineRule="auto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2.2.2. Гражданский служащий, замещающий должность главного специалиста - эксперта отдела, должен обладать следующими профессиональными знаниями в сфере законодательства Российской Федерации: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291"/>
          <w:tab w:val="left" w:pos="1134"/>
        </w:tabs>
        <w:ind w:left="0" w:firstLine="709"/>
        <w:rPr>
          <w:sz w:val="28"/>
          <w:szCs w:val="28"/>
        </w:rPr>
      </w:pPr>
      <w:r w:rsidRPr="00BC473A">
        <w:rPr>
          <w:sz w:val="28"/>
          <w:szCs w:val="28"/>
        </w:rPr>
        <w:t>Гражданский кодекс Российской Федерации;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Трудовой кодекс Российской Федерации;</w:t>
      </w:r>
    </w:p>
    <w:p w:rsidR="00BC473A" w:rsidRPr="00BC473A" w:rsidRDefault="00776DA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hyperlink r:id="rId8" w:history="1">
        <w:r w:rsidR="00BC473A" w:rsidRPr="00BC473A">
          <w:rPr>
            <w:rStyle w:val="ab"/>
            <w:color w:val="auto"/>
            <w:sz w:val="28"/>
            <w:szCs w:val="28"/>
            <w:u w:val="none"/>
          </w:rPr>
          <w:t>Кодекс</w:t>
        </w:r>
      </w:hyperlink>
      <w:r w:rsidR="00BC473A" w:rsidRPr="00BC473A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Федеральный закон от 27.07.2006 № 152-ФЗ «О персональных данных»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Федеральный </w:t>
      </w:r>
      <w:hyperlink r:id="rId9" w:history="1">
        <w:r w:rsidRPr="00BC473A">
          <w:rPr>
            <w:rStyle w:val="ab"/>
            <w:color w:val="auto"/>
            <w:sz w:val="28"/>
            <w:szCs w:val="28"/>
            <w:u w:val="none"/>
          </w:rPr>
          <w:t>закон</w:t>
        </w:r>
      </w:hyperlink>
      <w:r w:rsidRPr="00BC473A">
        <w:rPr>
          <w:sz w:val="28"/>
          <w:szCs w:val="28"/>
        </w:rPr>
        <w:t xml:space="preserve"> от 29.12.1994 № 78-ФЗ «О библиотечном деле»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Федеральный закон от 29.12.2010  № 436-ФЗ «О защите детей от информации, причиняющей вред их здоровью и развитию»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lastRenderedPageBreak/>
        <w:t>Федеральный закон от 02.05.2006 № 59-ФЗ «О порядке рассмотрения обращений граждан Российской Федерации»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Федеральный </w:t>
      </w:r>
      <w:hyperlink r:id="rId10" w:history="1">
        <w:r w:rsidRPr="00BC473A">
          <w:rPr>
            <w:rStyle w:val="ab"/>
            <w:color w:val="auto"/>
            <w:sz w:val="28"/>
            <w:szCs w:val="28"/>
            <w:u w:val="none"/>
          </w:rPr>
          <w:t>закон</w:t>
        </w:r>
      </w:hyperlink>
      <w:r w:rsidRPr="00BC473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Федеральный закон от 12.01.1996 № 7-ФЗ «О некоммерческих организациях»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Федеральный закон от 03.11.2006 № 174-ФЗ «Об автономных учреждениях» (с последующими изменениями); 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Федеральный закон от 29.12.1994 № 77-ФЗ «Об обязательном экземпляре документов»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Федеральный закон от 04.11.2014 № 327-ФЗ «О меценатской деятельности»;</w:t>
      </w:r>
    </w:p>
    <w:p w:rsidR="00BC473A" w:rsidRPr="00BC473A" w:rsidRDefault="00776DA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hyperlink r:id="rId11" w:history="1">
        <w:r w:rsidR="00BC473A" w:rsidRPr="00BC473A">
          <w:rPr>
            <w:sz w:val="28"/>
            <w:szCs w:val="28"/>
          </w:rPr>
          <w:t> Федеральный закон от 25.07.2002 № 114-ФЗ «О противодействии экстремистской деятельности» (с последующими изменениями);</w:t>
        </w:r>
      </w:hyperlink>
    </w:p>
    <w:p w:rsidR="00BC473A" w:rsidRPr="00BC473A" w:rsidRDefault="00776DA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hyperlink r:id="rId12" w:anchor="block_100" w:history="1">
        <w:r w:rsidR="00BC473A" w:rsidRPr="00BC473A">
          <w:rPr>
            <w:sz w:val="28"/>
            <w:szCs w:val="28"/>
          </w:rPr>
          <w:t>Федеральный закон от 24.11.1995 № 181-ФЗ «О социальной защите инвалидов в Российской Федерации» (с последующими изменениями);</w:t>
        </w:r>
      </w:hyperlink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 Федеральный закон 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Федеральный закон от 17.06.1996 № 74-ФЗ «О национально-культурной автономии»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Закон Российской Федерации от 09.10.1992  № 3612-1 «Основы законодательства Российской Федерации о культуре» (с последующими изменениями); 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BC473A" w:rsidRPr="00BC473A" w:rsidRDefault="00776DA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hyperlink r:id="rId13" w:history="1">
        <w:r w:rsidR="00BC473A" w:rsidRPr="00BC473A">
          <w:rPr>
            <w:sz w:val="28"/>
            <w:szCs w:val="28"/>
          </w:rPr>
          <w:t>Указ Президента Российской Федерации от 07.05.2012  № 601 «Об основных направлениях совершенствования системы государственного управления»</w:t>
        </w:r>
      </w:hyperlink>
      <w:r w:rsidR="00BC473A" w:rsidRPr="00BC473A">
        <w:rPr>
          <w:sz w:val="28"/>
          <w:szCs w:val="28"/>
        </w:rPr>
        <w:t>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lastRenderedPageBreak/>
        <w:t>Указ Президента Российской Федерации от 09.05.2017 №203 «О стратегии развития информационного общества в Российской Федерации на 2017-2020 годы»;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291"/>
          <w:tab w:val="left" w:pos="1134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Указ Президента Российской Федерации от 31.12.2015 № 683 «О Стратегии национальной безопасности Российской Федерации»;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291"/>
          <w:tab w:val="left" w:pos="1134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Указ Президента Российской Федерации от 19.12. 2012 № 1666 «О Стратегии государственной национальной политики Российской Федерации на период до 2025 года»;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291"/>
          <w:tab w:val="left" w:pos="1134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Указ Президента Российской Федерации от 12.11.1993  № 1904  «О дополнительных мерах государственной поддержки культуры и искусства в Российской Федерации»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291"/>
          <w:tab w:val="left" w:pos="1134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Указ Президента Российской Федерации от 01.07.1996  № 1010 «О мерах по усилению государственной поддержки культуры и искусства в Российской Федерации»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Правительства Российской Федерации от 20.07.2011             №590 «О Министерстве культуры Российской Федерации»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Постановление Правительства Российской Федерации от 10.07.2013             №583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 (с последующими изменениями); 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изменениями);</w:t>
      </w:r>
    </w:p>
    <w:p w:rsidR="00BC473A" w:rsidRPr="00BC473A" w:rsidRDefault="00776DA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hyperlink r:id="rId14" w:history="1">
        <w:r w:rsidR="00BC473A" w:rsidRPr="00BC473A">
          <w:rPr>
            <w:rStyle w:val="ab"/>
            <w:color w:val="auto"/>
            <w:sz w:val="28"/>
            <w:szCs w:val="28"/>
            <w:u w:val="none"/>
          </w:rPr>
          <w:t>Постановление Правительства Российской Федерации от 15.04.2014 №317 «Об утверждении новой редакции государственной программы «Развитие культуры и туризма» на 2013–2020 годы»</w:t>
        </w:r>
      </w:hyperlink>
      <w:r w:rsidR="00BC473A" w:rsidRPr="00BC473A">
        <w:rPr>
          <w:sz w:val="28"/>
          <w:szCs w:val="28"/>
        </w:rPr>
        <w:t>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Правительства Российской Федерации от  15.04.2014 №313  «Об утверждении государственной программы Российской Федерации «Информационное общество (2011 - 2020 годы)»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Правительства Российской Федерации от 18.09.2006 №579 «Об учреждении Премии Правительства Российской Федерации «Душа России» за вклад в развитие народного творчества»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 </w:t>
      </w:r>
      <w:hyperlink r:id="rId15" w:history="1">
        <w:r w:rsidRPr="00BC473A">
          <w:rPr>
            <w:rStyle w:val="ab"/>
            <w:color w:val="auto"/>
            <w:spacing w:val="-4"/>
            <w:sz w:val="28"/>
            <w:szCs w:val="28"/>
            <w:u w:val="none"/>
          </w:rPr>
          <w:t>Распоряжение</w:t>
        </w:r>
      </w:hyperlink>
      <w:r w:rsidRPr="00BC473A">
        <w:rPr>
          <w:spacing w:val="-4"/>
          <w:sz w:val="28"/>
          <w:szCs w:val="28"/>
        </w:rPr>
        <w:t xml:space="preserve"> </w:t>
      </w:r>
      <w:r w:rsidRPr="00BC473A">
        <w:rPr>
          <w:sz w:val="28"/>
          <w:szCs w:val="28"/>
        </w:rPr>
        <w:t>Правительства Российской Федерации от 29.02.2016 №326-р «Об утверждении стратегии государственной культурной политики на период до 2030 года»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Приказ Министерства культуры Российской Федерации от 14.03.2014 №426 «Об учреждении ведомственной награды Министерства культуры Российской Федерации»;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Приказ Минкультуры Российской Федерации от 22.06.1998 №341                  «О формировании государственной политики в области сохранения </w:t>
      </w:r>
      <w:r w:rsidRPr="00BC473A">
        <w:rPr>
          <w:sz w:val="28"/>
          <w:szCs w:val="28"/>
        </w:rPr>
        <w:lastRenderedPageBreak/>
        <w:t>библиотечных фондов как части культурного наследия и информационного ресурса страны»;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Приказ Министерства культуры Российской Федерации от 03.05.2011 № 429 «Об утверждении порядков отнесения документов к книжным памятникам, регистрации книжных памятников, ведения реестра книжных памятников»;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Устав Пензенской области;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Закон Пензенской области от 04.09.2007 № 1367-ЗПО «О стратегии социально-экономического развития Пензенской области на долгосрочную перспективу (до 2021 года)»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Закон Пензенской области от 22.12.2006 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Закон Пензенской области от 01.07.2008 №1559-ЗПО «Об обязательном экземпляре документов Пензенской области»;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Губернатора Пензенской области  от 01.10.2010 №102           «О премиях Губернатора Пензенской области за выдающиеся достижения в области культуры, искусства и средств массовой информации»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Постановление Правительства Пензенской области от 29.06.2011                  №410-пП «О разработке и утверждении административных регламентов  исполнения государственных  функций и административных регламентов предоставления государственных услуг исполнительными органами государственной власти Пензенской области» (с последующими изменениями); 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Правительства Пензенской области от 24.09.2013                     №712-пП «Об утверждении государственной программы Пензенской области «Молодежь Пензенской области на 2014 - 2020 годы»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Правительства Пензенской области от 22.10.2013                  №783-пП «Об утверждении государственной программы Пензенской области «Развитие культуры и туризма Пензенской области на 2014 - 2020 годы»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Правительства Пензенской области от 22.10.2013                  №782-пП  «Об утверждении государственной программы Пензенской области «Обеспечение общественного порядка и противодействие преступности в Пензенской области в 2014 - 2020 годах»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Правительства Пензенской области от 05.11.2013                №815-пП «Об утверждении государственной программы Пензенской области «Формирование информационного общества в Пензенской области на 2014 - 2020 годы»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Постановление Правительства Пензенской области от 30.01.2017               №31-пП «Об утверждении Положения о Министерстве культуры и туризма Пензенской области»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lastRenderedPageBreak/>
        <w:t>Распоряжение Правительства Пензенской области от 28.02.2013                 №80-рП «Об утверждении плана мероприятий («дорожной карты») «Изменения в отрасли «Культура», направленные на повышение эффективности работы учреждений культуры Пензенской области»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Распоряжение Правительства Пензенской области от 03.07.2012                     №358-рП «Об утверждении Концепции развития культуры в Пензенской области на период до 2020 года» (с последующими изменениями);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  <w:lang w:eastAsia="en-US"/>
        </w:rPr>
        <w:t>нормативные правовые акты Министерства по вопросам деятельности отдела и Министерства (применительно к исполнению должностных обязанностей)</w:t>
      </w:r>
      <w:r w:rsidRPr="00BC473A">
        <w:rPr>
          <w:sz w:val="28"/>
          <w:szCs w:val="28"/>
        </w:rPr>
        <w:t>.</w:t>
      </w:r>
    </w:p>
    <w:p w:rsidR="00BC473A" w:rsidRPr="00BC473A" w:rsidRDefault="00BC473A" w:rsidP="00BC473A">
      <w:pPr>
        <w:spacing w:line="252" w:lineRule="auto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  <w:lang w:eastAsia="en-US"/>
        </w:rPr>
        <w:t xml:space="preserve">2.2.3. </w:t>
      </w:r>
      <w:r w:rsidRPr="00BC473A">
        <w:rPr>
          <w:sz w:val="28"/>
          <w:szCs w:val="28"/>
        </w:rPr>
        <w:t>Гражданский служащий, замещающий должность главного специалиста - эксперта отдела, должен обладать следующими иными профессиональными знаниями: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Владение навыками систематизации документов и обобщения информации.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Государственная культурная политика в сфере библиотечного дела.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Государственная культурная политика в сфере народного творчества.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Государственные и ведомственные награды в области народного творчества. Порядок присвоения звания «Заслуженный коллектив народного творчества».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Знания международного и отечественного опыта развития творческих индустрий.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Опыт органов власти субъектов Российской Федерации в разработке и реализации Программ и Концепций сохранения нематериального культурного наследия народов Российской Федерации.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Организационно-методическая работа Центров народного творчества, региональных научно-методических центров в сфере культуры (составление электронных каталогов объектов нематериального культурного наследия, составление методик по сохранению нематериального культурного наследия, проведение координационно-учебных мероприятий в сфере народного творчества и традиционной народной культуры).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Основные  критерии и показатели эффективности деятельности учреждений культуры.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Основные  направления и приоритеты государственной политики в области культуры.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Основные методические подходы к формированию сметных расчетов для проведения мероприятий в сфере культуры.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Основные направления развития литературного творчества и литературных объединений.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Основные направления, цели, принципы, задачи в сфере развития библиотечного дела и культурно-досуговой деятельности.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Основные принципы взаимодействия религиозных объединений с государством и другими вероисповеданиями в законодательстве Российской Федерации и конфессиональных доктринах по укреплению межнационального и межрегионального согласия.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lastRenderedPageBreak/>
        <w:t>Особенности учета, сохранения и использования библиотечного фонда Российской Федерации.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Понятие и жанры народного творчества.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Понятие нематериального культурного наследия.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Понятие традиционной народной культуры.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Порядок организации и проведения мероприятий в сфере культуры.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Принципы организации деятельности парков культуры и отдыха.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Структура отрасли (организационно-методические учреждения (дома и центы народного творчества), организации клубного (культурно-досугового) типа, народные художественные коллективы, самодеятельные любительские клубные формирования. 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Технологии  и методики проектной деятельности в сфере культуры.</w:t>
      </w: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2.2.4. Гражданский служащий, замещающий должность главного специалиста - эксперта отдела, должен обладать следующими профессиональными умениями: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Анализировать  деятельность учреждений культурно-досугового типа и деятельность библиотек.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Вести  реестр парков культуры и отдыха.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Вести статистический учет муниципальных парков культуры и отдыха.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Осуществлять деятельность в сфере учета, хранения и использования библиотечного фонда Российской Федерации.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Разрабатывать рейтинги эффективности работы в сфере культуры.</w:t>
      </w:r>
    </w:p>
    <w:p w:rsidR="00BC473A" w:rsidRPr="00BC473A" w:rsidRDefault="00BC473A" w:rsidP="00BC473A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Учитывать, хранить и использовать предметы и коллекции библиотечного фонда Российской Федерации.</w:t>
      </w:r>
    </w:p>
    <w:p w:rsidR="00BC473A" w:rsidRPr="00BC473A" w:rsidRDefault="00BC473A" w:rsidP="00B85731">
      <w:pPr>
        <w:pStyle w:val="afa"/>
        <w:widowControl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Формировать сметные расчеты для проведения мероприятий в сфере культуры.</w:t>
      </w:r>
    </w:p>
    <w:p w:rsidR="00BC473A" w:rsidRPr="00BC473A" w:rsidRDefault="00BC473A" w:rsidP="00BC473A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BC473A">
        <w:rPr>
          <w:b/>
          <w:sz w:val="28"/>
          <w:szCs w:val="28"/>
        </w:rPr>
        <w:t>3. Должностные обязанности</w:t>
      </w:r>
    </w:p>
    <w:p w:rsidR="00BC473A" w:rsidRPr="00BC473A" w:rsidRDefault="00BC473A" w:rsidP="00BC473A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3.1. Главный специалист-эксперт отдела  соблюдает установленные статьями 15, 16, 17 и 18 Федерального закона от 27.07.2004 №79-ФЗ «О государственной гражданской службе Российской Федерации» (с последующими изменениями) 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3.2. Исходя из функций и задач отдела Министерства главный специалист - эксперт:</w:t>
      </w:r>
    </w:p>
    <w:p w:rsidR="00BC473A" w:rsidRPr="00BC473A" w:rsidRDefault="00BC473A" w:rsidP="00BC473A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C473A">
        <w:rPr>
          <w:i/>
          <w:sz w:val="28"/>
          <w:szCs w:val="28"/>
        </w:rPr>
        <w:t>Обеспечивает:</w:t>
      </w:r>
    </w:p>
    <w:p w:rsidR="00BC473A" w:rsidRPr="00BC473A" w:rsidRDefault="00BC473A" w:rsidP="00BC47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C473A">
        <w:rPr>
          <w:i/>
          <w:sz w:val="28"/>
          <w:szCs w:val="28"/>
        </w:rPr>
        <w:t xml:space="preserve">–  </w:t>
      </w:r>
      <w:r w:rsidRPr="00BC473A">
        <w:rPr>
          <w:sz w:val="28"/>
          <w:szCs w:val="28"/>
        </w:rPr>
        <w:t>своевременное и качественное выполнение возложенных на отдел задач по развитию на территории Пензенской области библиотечного дела и  народного художественного творчества;</w:t>
      </w:r>
    </w:p>
    <w:p w:rsidR="00BC473A" w:rsidRPr="00BC473A" w:rsidRDefault="00BC473A" w:rsidP="00BC47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C473A">
        <w:rPr>
          <w:sz w:val="28"/>
          <w:szCs w:val="28"/>
        </w:rPr>
        <w:t>– предоставление информации для наполнения  контента официального сайта Министерства по вопросам, входящим в его компетенцию.</w:t>
      </w:r>
    </w:p>
    <w:p w:rsidR="00BC473A" w:rsidRPr="00BC473A" w:rsidRDefault="00BC473A" w:rsidP="00BC473A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C473A">
        <w:rPr>
          <w:i/>
          <w:sz w:val="28"/>
          <w:szCs w:val="28"/>
        </w:rPr>
        <w:t>Координирует работу</w:t>
      </w:r>
      <w:r w:rsidRPr="00BC473A">
        <w:rPr>
          <w:sz w:val="28"/>
          <w:szCs w:val="28"/>
        </w:rPr>
        <w:t xml:space="preserve"> (в части реализации ими основных направлений  деятельности, за исключением финансового обеспечения) </w:t>
      </w:r>
      <w:r w:rsidRPr="00BC473A">
        <w:rPr>
          <w:sz w:val="28"/>
          <w:szCs w:val="28"/>
        </w:rPr>
        <w:lastRenderedPageBreak/>
        <w:t>следующих  государственных  учреждений, функции и полномочия учредителя в отношении которых осуществляет Министерство:</w:t>
      </w:r>
    </w:p>
    <w:p w:rsidR="00BC473A" w:rsidRPr="00BC473A" w:rsidRDefault="00BC473A" w:rsidP="00BC473A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BC473A">
        <w:rPr>
          <w:sz w:val="28"/>
          <w:szCs w:val="28"/>
        </w:rPr>
        <w:tab/>
        <w:t>– ГБУК «Пензенская областная библиотека им. М.Ю. Лермонтова»,</w:t>
      </w:r>
    </w:p>
    <w:p w:rsidR="00BC473A" w:rsidRPr="00BC473A" w:rsidRDefault="00BC473A" w:rsidP="00BC473A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BC473A">
        <w:rPr>
          <w:sz w:val="28"/>
          <w:szCs w:val="28"/>
        </w:rPr>
        <w:tab/>
        <w:t>– ГКУК «Пензенская областная библиотека для детей и юношества»,</w:t>
      </w:r>
    </w:p>
    <w:p w:rsidR="00BC473A" w:rsidRPr="00BC473A" w:rsidRDefault="00BC473A" w:rsidP="00BC473A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BC473A">
        <w:rPr>
          <w:sz w:val="28"/>
          <w:szCs w:val="28"/>
        </w:rPr>
        <w:tab/>
        <w:t>– ГБУК «Пензенский областной Дом народного творчества».</w:t>
      </w:r>
    </w:p>
    <w:p w:rsidR="00BC473A" w:rsidRPr="00BC473A" w:rsidRDefault="00BC473A" w:rsidP="00BC473A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i/>
          <w:sz w:val="28"/>
          <w:szCs w:val="28"/>
        </w:rPr>
      </w:pPr>
      <w:r w:rsidRPr="00BC473A">
        <w:rPr>
          <w:i/>
          <w:sz w:val="28"/>
          <w:szCs w:val="28"/>
        </w:rPr>
        <w:t>Осуществляет подготовку:</w:t>
      </w:r>
    </w:p>
    <w:p w:rsidR="00BC473A" w:rsidRPr="00BC473A" w:rsidRDefault="00BC473A" w:rsidP="00BC473A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– проектов приказов Министерства, постановлений и распоряжений Губернатора и Правительства Пензенской области применительно к исполнению должностных обязанностей;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– проектов ответов на запросы государственных органов Российской Федерации и Пензенской области, а также учреждений, организаций и граждан по вопросам, входящим в его компетенцию;</w:t>
      </w: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– информационных и аналитических материалов, справок о деятельности библиотек и учреждений клубно-досугового типа Пензенской области к заседаниям коллегии, семинарам, совещаниям и другим мероприятиям на основании представляемой статистической отчетности. </w:t>
      </w:r>
    </w:p>
    <w:p w:rsidR="00BC473A" w:rsidRPr="00BC473A" w:rsidRDefault="00BC473A" w:rsidP="00BC473A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i/>
          <w:sz w:val="28"/>
          <w:szCs w:val="28"/>
        </w:rPr>
      </w:pPr>
      <w:r w:rsidRPr="00BC473A">
        <w:rPr>
          <w:sz w:val="28"/>
          <w:szCs w:val="28"/>
        </w:rPr>
        <w:t xml:space="preserve"> </w:t>
      </w:r>
      <w:r w:rsidRPr="00BC473A">
        <w:rPr>
          <w:i/>
          <w:sz w:val="28"/>
          <w:szCs w:val="28"/>
        </w:rPr>
        <w:t>Принимает участие: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– в разработке проектов государственных программ по различным направлениям социально-экономического развития Пензенской области в части выработки предложений от отрасли «Культура»;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– в сборе годовой статистической отчетности о деятельности библиотек и учреждений клубно-досугового типа Пензенской области;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– в координации работы по повышению квалификации специалистов государственных и муниципальных библиотек, а также специалистов  учреждений клубно-досугового типа, действующих на территории Пензенской области;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– в формировании ежегодных и ежемесячных планов культурных мероприятий в рамках государственных заданий, в части компетенции отдела с учетом пункта 3.2.2. настоящего регламента;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– в организации и проведении на территории области общественно-значимых акций, фестивалей, творческих смотров, конкурсов и других культурно-массовых мероприятий.</w:t>
      </w:r>
    </w:p>
    <w:p w:rsidR="00BC473A" w:rsidRPr="00BC473A" w:rsidRDefault="00BC473A" w:rsidP="00BC473A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C473A">
        <w:rPr>
          <w:sz w:val="28"/>
          <w:szCs w:val="28"/>
        </w:rPr>
        <w:t xml:space="preserve"> </w:t>
      </w:r>
      <w:r w:rsidRPr="00BC473A">
        <w:rPr>
          <w:i/>
          <w:sz w:val="28"/>
          <w:szCs w:val="28"/>
        </w:rPr>
        <w:t>Анализирует:</w:t>
      </w:r>
    </w:p>
    <w:p w:rsidR="00BC473A" w:rsidRPr="00BC473A" w:rsidRDefault="00BC473A" w:rsidP="00BC473A">
      <w:pPr>
        <w:ind w:firstLine="708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– показатели деятельности государственных библиотек и областного Дома народного творчества на основании представляемой статистической отчетности и иных материалов;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– показатели по реализации Планов мероприятий («дорожных карт») в части вопросов, отнесенных к компетенции отдела, в том числе в части предоставления услуг для инвалидов и лиц с ограниченными возможностями здоровья; </w:t>
      </w:r>
    </w:p>
    <w:p w:rsidR="00BC473A" w:rsidRPr="00BC473A" w:rsidRDefault="00BC473A" w:rsidP="00BC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– итоги работы, проведенной государственными библиотеками и областным Домом народного творчества по итогам рассмотрения результатов независимой оценки  условий качества оказания услуг населению;</w:t>
      </w:r>
    </w:p>
    <w:p w:rsidR="00BC473A" w:rsidRPr="00BC473A" w:rsidRDefault="00BC473A" w:rsidP="00BC473A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C473A">
        <w:rPr>
          <w:i/>
          <w:sz w:val="28"/>
          <w:szCs w:val="28"/>
        </w:rPr>
        <w:t xml:space="preserve">Оказывает </w:t>
      </w:r>
      <w:r w:rsidRPr="00BC473A">
        <w:rPr>
          <w:sz w:val="28"/>
          <w:szCs w:val="28"/>
        </w:rPr>
        <w:t>методическую и консультативную помощь органам местного самоуправления по вопросам совершенствования работы муниципальных библиотек и учреждений клубно-досугового типа, действующих на территории Пензенской области.</w:t>
      </w:r>
    </w:p>
    <w:p w:rsidR="00BC473A" w:rsidRPr="00BC473A" w:rsidRDefault="00BC473A" w:rsidP="00BC473A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C473A">
        <w:rPr>
          <w:sz w:val="28"/>
          <w:szCs w:val="28"/>
        </w:rPr>
        <w:lastRenderedPageBreak/>
        <w:t xml:space="preserve"> </w:t>
      </w:r>
      <w:r w:rsidRPr="00BC473A">
        <w:rPr>
          <w:i/>
          <w:sz w:val="28"/>
          <w:szCs w:val="28"/>
        </w:rPr>
        <w:t>Взаимодействует</w:t>
      </w:r>
      <w:r w:rsidRPr="00BC473A">
        <w:rPr>
          <w:sz w:val="28"/>
          <w:szCs w:val="28"/>
        </w:rPr>
        <w:t xml:space="preserve"> с государственными учреждениями, организациями, гражданами в уставленной сфере деятельности.</w:t>
      </w:r>
    </w:p>
    <w:p w:rsidR="00BC473A" w:rsidRPr="00BC473A" w:rsidRDefault="00BC473A" w:rsidP="00BC473A">
      <w:pPr>
        <w:numPr>
          <w:ilvl w:val="0"/>
          <w:numId w:val="37"/>
        </w:numPr>
        <w:tabs>
          <w:tab w:val="left" w:pos="15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C473A">
        <w:rPr>
          <w:sz w:val="28"/>
          <w:szCs w:val="28"/>
        </w:rPr>
        <w:t xml:space="preserve"> </w:t>
      </w:r>
      <w:r w:rsidRPr="00BC473A">
        <w:rPr>
          <w:i/>
          <w:sz w:val="28"/>
          <w:szCs w:val="28"/>
        </w:rPr>
        <w:t xml:space="preserve">Выполняет </w:t>
      </w:r>
      <w:r w:rsidRPr="00BC473A">
        <w:rPr>
          <w:sz w:val="28"/>
          <w:szCs w:val="28"/>
        </w:rPr>
        <w:t xml:space="preserve">отдельные поручения начальника отдела, данные в пределах его полномочий, заменяет других специалистов отдела, временно отсутствующих. </w:t>
      </w:r>
    </w:p>
    <w:p w:rsidR="00BC473A" w:rsidRPr="00BC473A" w:rsidRDefault="00BC473A" w:rsidP="00BC473A">
      <w:pPr>
        <w:numPr>
          <w:ilvl w:val="0"/>
          <w:numId w:val="37"/>
        </w:numPr>
        <w:tabs>
          <w:tab w:val="left" w:pos="170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i/>
          <w:sz w:val="28"/>
          <w:szCs w:val="28"/>
        </w:rPr>
      </w:pPr>
      <w:r w:rsidRPr="00BC473A">
        <w:rPr>
          <w:i/>
          <w:sz w:val="28"/>
          <w:szCs w:val="28"/>
        </w:rPr>
        <w:t>Направляет:</w:t>
      </w:r>
    </w:p>
    <w:p w:rsidR="00BC473A" w:rsidRPr="00BC473A" w:rsidRDefault="00BC473A" w:rsidP="00BC473A">
      <w:pPr>
        <w:widowControl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BC473A">
        <w:rPr>
          <w:sz w:val="28"/>
          <w:szCs w:val="28"/>
          <w:lang w:eastAsia="en-US"/>
        </w:rPr>
        <w:t>Копии нормативных правовых актов Министерства (текстовые файлы в формате .</w:t>
      </w:r>
      <w:r w:rsidRPr="00BC473A">
        <w:rPr>
          <w:sz w:val="28"/>
          <w:szCs w:val="28"/>
          <w:lang w:val="en-US" w:eastAsia="en-US"/>
        </w:rPr>
        <w:t>doc</w:t>
      </w:r>
      <w:r w:rsidRPr="00BC473A">
        <w:rPr>
          <w:sz w:val="28"/>
          <w:szCs w:val="28"/>
          <w:lang w:eastAsia="en-US"/>
        </w:rPr>
        <w:t>/.</w:t>
      </w:r>
      <w:r w:rsidRPr="00BC473A">
        <w:rPr>
          <w:sz w:val="28"/>
          <w:szCs w:val="28"/>
          <w:lang w:val="en-US" w:eastAsia="en-US"/>
        </w:rPr>
        <w:t>docx</w:t>
      </w:r>
      <w:r w:rsidRPr="00BC473A">
        <w:rPr>
          <w:sz w:val="28"/>
          <w:szCs w:val="28"/>
          <w:lang w:eastAsia="en-US"/>
        </w:rPr>
        <w:t>)  исполнителем которых он является в день их подписания ответственному лицу, уполномоченному осуществлять информационное взаимодействие с Правительством Пензенской области по предоставлению на постоянной основе электронных образов контрольных экземпляров нормативных правовых актов Министерства для размещения (опубликования) на «Официальном интернет-портале правовой информации» (</w:t>
      </w:r>
      <w:hyperlink r:id="rId16" w:history="1">
        <w:r w:rsidRPr="00BC473A">
          <w:rPr>
            <w:rStyle w:val="ab"/>
            <w:color w:val="auto"/>
            <w:sz w:val="28"/>
            <w:szCs w:val="28"/>
            <w:u w:val="none"/>
            <w:lang w:eastAsia="en-US"/>
          </w:rPr>
          <w:t>www.pravo.gov.ru</w:t>
        </w:r>
      </w:hyperlink>
      <w:r w:rsidRPr="00BC473A">
        <w:rPr>
          <w:sz w:val="28"/>
          <w:szCs w:val="28"/>
          <w:lang w:eastAsia="en-US"/>
        </w:rPr>
        <w:t>).</w:t>
      </w:r>
    </w:p>
    <w:p w:rsidR="00BC473A" w:rsidRPr="00BC473A" w:rsidRDefault="00BC473A" w:rsidP="00BC473A">
      <w:pPr>
        <w:widowControl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BC473A">
        <w:rPr>
          <w:sz w:val="28"/>
          <w:szCs w:val="28"/>
          <w:lang w:eastAsia="en-US"/>
        </w:rPr>
        <w:t>Копии нормативных правовых актов Министерства, исполнителем которых он является в течение четырех дней после дня их подписания для размещения (опубликования) на официальном сайте Министерства в информационно-телекоммуникационной сети «Интернет».</w:t>
      </w:r>
    </w:p>
    <w:p w:rsidR="00BC473A" w:rsidRPr="00BC473A" w:rsidRDefault="00BC473A" w:rsidP="00BC473A">
      <w:pPr>
        <w:widowControl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BC473A">
        <w:rPr>
          <w:sz w:val="28"/>
          <w:szCs w:val="28"/>
          <w:lang w:eastAsia="en-US"/>
        </w:rPr>
        <w:t>Копии правовых актов Министерства, исполнителем которых он является в 7-дневный срок после их принятия в Прокуратуру Пензенской области.</w:t>
      </w:r>
    </w:p>
    <w:p w:rsidR="00BC473A" w:rsidRPr="00BC473A" w:rsidRDefault="00BC473A" w:rsidP="00BC473A">
      <w:pPr>
        <w:widowControl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sz w:val="28"/>
          <w:szCs w:val="28"/>
        </w:rPr>
      </w:pPr>
      <w:r w:rsidRPr="00BC473A">
        <w:rPr>
          <w:sz w:val="28"/>
          <w:szCs w:val="28"/>
          <w:lang w:eastAsia="en-US"/>
        </w:rPr>
        <w:t>Сведения об источниках официального опубликования нормативных правовых актов Министерства (в виде текстового файла в формате .</w:t>
      </w:r>
      <w:r w:rsidRPr="00BC473A">
        <w:rPr>
          <w:sz w:val="28"/>
          <w:szCs w:val="28"/>
          <w:lang w:val="en-US" w:eastAsia="en-US"/>
        </w:rPr>
        <w:t>doc</w:t>
      </w:r>
      <w:r w:rsidRPr="00BC473A">
        <w:rPr>
          <w:sz w:val="28"/>
          <w:szCs w:val="28"/>
          <w:lang w:eastAsia="en-US"/>
        </w:rPr>
        <w:t>/.</w:t>
      </w:r>
      <w:r w:rsidRPr="00BC473A">
        <w:rPr>
          <w:sz w:val="28"/>
          <w:szCs w:val="28"/>
          <w:lang w:val="en-US" w:eastAsia="en-US"/>
        </w:rPr>
        <w:t>docx</w:t>
      </w:r>
      <w:r w:rsidRPr="00BC473A">
        <w:rPr>
          <w:sz w:val="28"/>
          <w:szCs w:val="28"/>
          <w:lang w:eastAsia="en-US"/>
        </w:rPr>
        <w:t>: реквизиты нормативного правового акта, дата опубликования, ссылка), исполнителем которых он является в 4-дневный срок после дня первого официального опубликования названных актов для включения этих актов в федеральный регистр в  отдел организационно-кадрового и правового обеспечения Министерства.</w:t>
      </w:r>
    </w:p>
    <w:p w:rsidR="00BC473A" w:rsidRPr="00BC473A" w:rsidRDefault="00BC473A" w:rsidP="00BC473A">
      <w:pPr>
        <w:numPr>
          <w:ilvl w:val="0"/>
          <w:numId w:val="37"/>
        </w:numPr>
        <w:tabs>
          <w:tab w:val="left" w:pos="15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i/>
          <w:sz w:val="28"/>
          <w:szCs w:val="28"/>
        </w:rPr>
      </w:pPr>
      <w:r w:rsidRPr="00BC473A">
        <w:rPr>
          <w:i/>
          <w:sz w:val="28"/>
          <w:szCs w:val="28"/>
        </w:rPr>
        <w:t>Соблюдает:</w:t>
      </w:r>
    </w:p>
    <w:p w:rsidR="00BC473A" w:rsidRPr="00BC473A" w:rsidRDefault="00BC473A" w:rsidP="00BC473A">
      <w:pPr>
        <w:widowControl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BC473A">
        <w:rPr>
          <w:sz w:val="28"/>
          <w:szCs w:val="28"/>
        </w:rPr>
        <w:t xml:space="preserve"> </w:t>
      </w:r>
      <w:r w:rsidRPr="00BC473A">
        <w:rPr>
          <w:sz w:val="28"/>
          <w:szCs w:val="28"/>
          <w:lang w:eastAsia="en-US"/>
        </w:rPr>
        <w:t>Должностной регламент, общие принципы служебного поведения государственных служащих, порядок работы со служебной информацией, служебный распорядок Министерства, правила содержания служебных помещений и пожарной безопасности.</w:t>
      </w:r>
    </w:p>
    <w:p w:rsidR="00BC473A" w:rsidRPr="00BC473A" w:rsidRDefault="00BC473A" w:rsidP="00BC473A">
      <w:pPr>
        <w:widowControl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BC473A">
        <w:rPr>
          <w:sz w:val="28"/>
          <w:szCs w:val="28"/>
          <w:lang w:eastAsia="en-US"/>
        </w:rPr>
        <w:t>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BC473A" w:rsidRPr="00BC473A" w:rsidRDefault="00BC473A" w:rsidP="00BC473A">
      <w:pPr>
        <w:widowControl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sz w:val="28"/>
          <w:szCs w:val="28"/>
        </w:rPr>
      </w:pPr>
      <w:r w:rsidRPr="00BC473A">
        <w:rPr>
          <w:sz w:val="28"/>
          <w:szCs w:val="28"/>
          <w:lang w:eastAsia="en-US"/>
        </w:rPr>
        <w:t>Установленные</w:t>
      </w:r>
      <w:r w:rsidRPr="00BC473A">
        <w:rPr>
          <w:sz w:val="28"/>
          <w:szCs w:val="28"/>
        </w:rPr>
        <w:t xml:space="preserve">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BC473A" w:rsidRPr="00BC473A" w:rsidRDefault="00BC473A" w:rsidP="00BC473A">
      <w:pPr>
        <w:numPr>
          <w:ilvl w:val="0"/>
          <w:numId w:val="37"/>
        </w:numPr>
        <w:tabs>
          <w:tab w:val="left" w:pos="15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C473A">
        <w:rPr>
          <w:i/>
          <w:sz w:val="28"/>
          <w:szCs w:val="28"/>
        </w:rPr>
        <w:t>Сообщает</w:t>
      </w:r>
      <w:r w:rsidRPr="00BC473A">
        <w:rPr>
          <w:sz w:val="28"/>
          <w:szCs w:val="28"/>
        </w:rPr>
        <w:t xml:space="preserve"> представителю нанимателя о личной заинтересованности </w:t>
      </w:r>
      <w:r w:rsidRPr="00BC473A">
        <w:rPr>
          <w:spacing w:val="-6"/>
          <w:sz w:val="28"/>
          <w:szCs w:val="28"/>
        </w:rPr>
        <w:t>при исполнении должностных обязанностей, которая может привести к конфликту</w:t>
      </w:r>
      <w:r w:rsidRPr="00BC473A">
        <w:rPr>
          <w:sz w:val="28"/>
          <w:szCs w:val="28"/>
        </w:rPr>
        <w:t xml:space="preserve"> интересов, принимает меры по предотвращению такого конфликта. </w:t>
      </w:r>
    </w:p>
    <w:p w:rsidR="00BC473A" w:rsidRPr="00BC473A" w:rsidRDefault="00BC473A" w:rsidP="00BC473A">
      <w:pPr>
        <w:numPr>
          <w:ilvl w:val="0"/>
          <w:numId w:val="37"/>
        </w:numPr>
        <w:tabs>
          <w:tab w:val="left" w:pos="15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C473A">
        <w:rPr>
          <w:i/>
          <w:sz w:val="28"/>
          <w:szCs w:val="28"/>
        </w:rPr>
        <w:t xml:space="preserve">Рассматривает </w:t>
      </w:r>
      <w:r w:rsidRPr="00BC473A">
        <w:rPr>
          <w:sz w:val="28"/>
          <w:szCs w:val="28"/>
        </w:rPr>
        <w:t xml:space="preserve"> обращения граждан, объединений граждан, в том числе юридических лиц по вопросам, относящимся к его компетенции и принимает по ним решения в порядке, установленном федеральными законами </w:t>
      </w:r>
      <w:r w:rsidRPr="00BC473A">
        <w:rPr>
          <w:sz w:val="28"/>
          <w:szCs w:val="28"/>
        </w:rPr>
        <w:lastRenderedPageBreak/>
        <w:t>и законами Пензенской области.</w:t>
      </w:r>
    </w:p>
    <w:p w:rsidR="00BC473A" w:rsidRPr="00BC473A" w:rsidRDefault="00BC473A" w:rsidP="00BC473A">
      <w:pPr>
        <w:numPr>
          <w:ilvl w:val="0"/>
          <w:numId w:val="37"/>
        </w:numPr>
        <w:tabs>
          <w:tab w:val="left" w:pos="15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6"/>
          <w:szCs w:val="26"/>
        </w:rPr>
      </w:pPr>
      <w:r w:rsidRPr="00BC473A">
        <w:rPr>
          <w:i/>
          <w:sz w:val="28"/>
          <w:szCs w:val="28"/>
        </w:rPr>
        <w:t xml:space="preserve">Обеспечивает </w:t>
      </w:r>
      <w:r w:rsidRPr="00BC473A">
        <w:rPr>
          <w:sz w:val="28"/>
          <w:szCs w:val="28"/>
        </w:rPr>
        <w:t>сохранность и надлежащее использование государ</w:t>
      </w:r>
      <w:r w:rsidRPr="00BC473A">
        <w:rPr>
          <w:sz w:val="28"/>
          <w:szCs w:val="28"/>
        </w:rPr>
        <w:softHyphen/>
        <w:t xml:space="preserve">ственного имущества, находящегося в пользовании отдела. </w:t>
      </w:r>
    </w:p>
    <w:p w:rsidR="00BC473A" w:rsidRPr="00BC473A" w:rsidRDefault="00BC473A" w:rsidP="00BC473A">
      <w:pPr>
        <w:tabs>
          <w:tab w:val="left" w:pos="1560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b/>
          <w:sz w:val="26"/>
          <w:szCs w:val="26"/>
        </w:rPr>
      </w:pPr>
    </w:p>
    <w:p w:rsidR="00C9292C" w:rsidRDefault="00C9292C" w:rsidP="00BC473A">
      <w:pPr>
        <w:jc w:val="center"/>
        <w:rPr>
          <w:b/>
          <w:sz w:val="28"/>
          <w:szCs w:val="28"/>
        </w:rPr>
      </w:pPr>
    </w:p>
    <w:p w:rsidR="00BC473A" w:rsidRPr="00BC473A" w:rsidRDefault="00BC473A" w:rsidP="00BC473A">
      <w:pPr>
        <w:jc w:val="center"/>
        <w:rPr>
          <w:b/>
          <w:sz w:val="28"/>
          <w:szCs w:val="28"/>
        </w:rPr>
      </w:pPr>
      <w:r w:rsidRPr="00BC473A">
        <w:rPr>
          <w:b/>
          <w:sz w:val="28"/>
          <w:szCs w:val="28"/>
        </w:rPr>
        <w:t>4. Права</w:t>
      </w:r>
    </w:p>
    <w:p w:rsidR="00BC473A" w:rsidRPr="00BC473A" w:rsidRDefault="00BC473A" w:rsidP="00BC473A">
      <w:pPr>
        <w:jc w:val="center"/>
        <w:rPr>
          <w:b/>
          <w:sz w:val="28"/>
          <w:szCs w:val="28"/>
        </w:rPr>
      </w:pPr>
    </w:p>
    <w:p w:rsidR="00BC473A" w:rsidRPr="00BC473A" w:rsidRDefault="00BC473A" w:rsidP="00BC473A">
      <w:pPr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4.1. Основные права главного специалиста - эксперта отдела регулируются статьей 14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4.2. Для надлежащего исполнения должностных обязанностей главный специалист – эксперт отдела  также имеет право:</w:t>
      </w: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4.2.1. Представительствовать по поручению руководства Министерства в государственных, муниципальных и общественных организациях по вопросам, относящимся к компетенции Министерства. </w:t>
      </w: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4.2.2. Подписывать, согласовывать и визировать документы, давать заключения и предложения по решению вопросов, относящихся к своей компетенции. </w:t>
      </w: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4.2.3. Получать в установленном порядке от государственных органов, органов местного самоуправления, учреждений и организаций, граждан и общественных объединений необходимые статистические и оперативные данные, отчетные и справочные материалы необходимые для выполнения задач, возложенных на отдел. </w:t>
      </w: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4.2.4. Посещать в установленном порядке для исполнения должностных обязанностей организации, учреждения, независимо от форм собственности, а также докладывать Министру, либо лицу его замещающему, обо всех выявленных недостатках в пределах своей компетенции. </w:t>
      </w: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4.2.5. Вносить предложения по совершенствованию работы отдела, Министерства, государственной гражданской службы в целом.</w:t>
      </w:r>
    </w:p>
    <w:p w:rsidR="00BC473A" w:rsidRPr="00BC473A" w:rsidRDefault="00BC473A" w:rsidP="00BC473A">
      <w:pPr>
        <w:ind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 </w:t>
      </w:r>
    </w:p>
    <w:p w:rsidR="00BC473A" w:rsidRPr="00BC473A" w:rsidRDefault="00BC473A" w:rsidP="00BC473A">
      <w:pPr>
        <w:pStyle w:val="af7"/>
        <w:spacing w:after="0"/>
        <w:jc w:val="center"/>
        <w:rPr>
          <w:b/>
          <w:sz w:val="28"/>
          <w:szCs w:val="28"/>
        </w:rPr>
      </w:pPr>
      <w:r w:rsidRPr="00BC473A">
        <w:rPr>
          <w:b/>
          <w:sz w:val="28"/>
          <w:szCs w:val="28"/>
        </w:rPr>
        <w:t>5. Ответственность</w:t>
      </w:r>
    </w:p>
    <w:p w:rsidR="00BC473A" w:rsidRPr="00BC473A" w:rsidRDefault="00BC473A" w:rsidP="00BC473A">
      <w:pPr>
        <w:pStyle w:val="af7"/>
        <w:spacing w:after="0"/>
        <w:jc w:val="center"/>
        <w:rPr>
          <w:b/>
          <w:sz w:val="28"/>
          <w:szCs w:val="28"/>
        </w:rPr>
      </w:pP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Главный  специалист - эксперт  отдела несет установленную законодательством ответственность:</w:t>
      </w: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5.1. Дисциплинарную ответственность за: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неисполнение или ненадлежащее исполнение возложенных на него должностных обязанностей;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несоблюдение законодательства о государственной гражданской службе и трудового законодательства;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невыполнение поручений руководителя;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непредставление или несвоевременное представление запрашиваемой информации;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несоблюдение ограничений, связанных с государственной гражданской службой;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несоблюдение запретов, связанных с государственной гражданской службой;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lastRenderedPageBreak/>
        <w:t>несоблюдение требований к служебному поведению;</w:t>
      </w:r>
    </w:p>
    <w:p w:rsid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данных;</w:t>
      </w:r>
    </w:p>
    <w:p w:rsidR="00C119C9" w:rsidRPr="00743347" w:rsidRDefault="00C119C9" w:rsidP="00C119C9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2F8C">
        <w:rPr>
          <w:sz w:val="28"/>
          <w:szCs w:val="28"/>
        </w:rPr>
        <w:t xml:space="preserve">использование </w:t>
      </w:r>
      <w:r w:rsidRPr="00A100EB">
        <w:rPr>
          <w:sz w:val="28"/>
          <w:szCs w:val="28"/>
        </w:rPr>
        <w:t>в целях, не связанных с исполнением должностных обязанностей,</w:t>
      </w:r>
      <w:r>
        <w:rPr>
          <w:sz w:val="28"/>
          <w:szCs w:val="28"/>
        </w:rPr>
        <w:t xml:space="preserve"> </w:t>
      </w:r>
      <w:r w:rsidRPr="00CC2F8C">
        <w:rPr>
          <w:sz w:val="28"/>
          <w:szCs w:val="28"/>
        </w:rPr>
        <w:t xml:space="preserve">находящегося в его распоряжении государственного имущества, в том числе ресурсов информационно-телекоммуникационной сети </w:t>
      </w:r>
      <w:r>
        <w:rPr>
          <w:sz w:val="28"/>
          <w:szCs w:val="28"/>
        </w:rPr>
        <w:t>"</w:t>
      </w:r>
      <w:r w:rsidRPr="00CC2F8C">
        <w:rPr>
          <w:sz w:val="28"/>
          <w:szCs w:val="28"/>
        </w:rPr>
        <w:t>Интернет";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несвоевременное рассмотрение в пределах своих должностных обязанностей обращений граждан, а также учреждений и организаций, государственных органов и органов местного самоуправления.</w:t>
      </w: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5.2. Административную ответственность в соответствии с действующим законодательством об административных правонарушениях.</w:t>
      </w:r>
    </w:p>
    <w:p w:rsidR="00BC473A" w:rsidRPr="00BC473A" w:rsidRDefault="00BC473A" w:rsidP="00BC47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5.3. Материальную ответственность в соответствии с действующим трудовым законодательством.</w:t>
      </w:r>
    </w:p>
    <w:p w:rsidR="006A4C8C" w:rsidRPr="00BC473A" w:rsidRDefault="006A4C8C" w:rsidP="00245E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C473A" w:rsidRPr="00BC473A" w:rsidRDefault="00BC473A" w:rsidP="00BC473A">
      <w:pPr>
        <w:widowControl/>
        <w:shd w:val="clear" w:color="auto" w:fill="FFFFFF"/>
        <w:jc w:val="center"/>
        <w:rPr>
          <w:b/>
          <w:sz w:val="28"/>
          <w:szCs w:val="28"/>
        </w:rPr>
      </w:pPr>
      <w:r w:rsidRPr="00BC473A">
        <w:rPr>
          <w:b/>
          <w:sz w:val="28"/>
          <w:szCs w:val="28"/>
        </w:rPr>
        <w:t>11. Показатели эффективности и результативности профессиональной</w:t>
      </w:r>
    </w:p>
    <w:p w:rsidR="00BC473A" w:rsidRPr="00BC473A" w:rsidRDefault="00BC473A" w:rsidP="00BC473A">
      <w:pPr>
        <w:widowControl/>
        <w:shd w:val="clear" w:color="auto" w:fill="FFFFFF"/>
        <w:jc w:val="center"/>
        <w:rPr>
          <w:b/>
          <w:sz w:val="28"/>
          <w:szCs w:val="28"/>
        </w:rPr>
      </w:pPr>
      <w:r w:rsidRPr="00BC473A">
        <w:rPr>
          <w:b/>
          <w:sz w:val="28"/>
          <w:szCs w:val="28"/>
        </w:rPr>
        <w:t>служебной деятельности главного специалиста-эксперта</w:t>
      </w:r>
    </w:p>
    <w:p w:rsidR="00BC473A" w:rsidRPr="00BC473A" w:rsidRDefault="00BC473A" w:rsidP="00BC473A">
      <w:pPr>
        <w:widowControl/>
        <w:shd w:val="clear" w:color="auto" w:fill="FFFFFF"/>
        <w:jc w:val="center"/>
        <w:rPr>
          <w:b/>
          <w:sz w:val="28"/>
          <w:szCs w:val="28"/>
        </w:rPr>
      </w:pPr>
    </w:p>
    <w:p w:rsidR="00BC473A" w:rsidRPr="00BC473A" w:rsidRDefault="00BC473A" w:rsidP="00BC473A">
      <w:pPr>
        <w:shd w:val="clear" w:color="auto" w:fill="FFFFFF"/>
        <w:tabs>
          <w:tab w:val="left" w:pos="1235"/>
        </w:tabs>
        <w:ind w:firstLine="709"/>
        <w:rPr>
          <w:sz w:val="28"/>
          <w:szCs w:val="28"/>
        </w:rPr>
      </w:pPr>
      <w:r w:rsidRPr="00BC473A">
        <w:rPr>
          <w:sz w:val="28"/>
          <w:szCs w:val="28"/>
        </w:rPr>
        <w:t>При оценке деятельности должны учитываться следующие показатели: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планирование работы (способность четко организовывать и планировать выполнение порученных заданий, умению рационально использовать рабочее время, расставлять приоритеты);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выполняемый  объем  работы (количество завершенной и текущей работы вне зависимости от качества);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качество выполненной работы (тщательность и аккуратность, независимо от количества, подготовка документов в соответствии с установленными требованиями, полному и логическому изложению материала, юридически грамотному составлению документа);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ответственность (исполнение обязанностей в срок с минимум контроля);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 xml:space="preserve"> самостоятельность (способность выполнять задания без жесткого контроля);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дисциплина (соблюдение служебного распорядка и сроков выполнения работы);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профессиональная компетентность (знание нормативно-правовых актов, широта профессионального кругозора, умение работать с документами);</w:t>
      </w:r>
    </w:p>
    <w:p w:rsidR="00BC473A" w:rsidRPr="00BC473A" w:rsidRDefault="00BC473A" w:rsidP="00BC473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73A">
        <w:rPr>
          <w:sz w:val="28"/>
          <w:szCs w:val="28"/>
        </w:rPr>
        <w:t>творческий подход к решению поставленных задач (активность и инициатива в освоении новых компьютерных и информационных технологий, способность быстро адаптироваться к новым условиям и требованиям).</w:t>
      </w:r>
    </w:p>
    <w:p w:rsidR="006A4C8C" w:rsidRPr="00BC473A" w:rsidRDefault="006A4C8C" w:rsidP="00BC473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6A4C8C" w:rsidRPr="00BC473A" w:rsidSect="00BC473A">
      <w:headerReference w:type="default" r:id="rId17"/>
      <w:pgSz w:w="11906" w:h="16838"/>
      <w:pgMar w:top="568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AA" w:rsidRDefault="00776DAA" w:rsidP="00663D08">
      <w:r>
        <w:separator/>
      </w:r>
    </w:p>
  </w:endnote>
  <w:endnote w:type="continuationSeparator" w:id="0">
    <w:p w:rsidR="00776DAA" w:rsidRDefault="00776DAA" w:rsidP="0066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AA" w:rsidRDefault="00776DAA" w:rsidP="00663D08">
      <w:r>
        <w:separator/>
      </w:r>
    </w:p>
  </w:footnote>
  <w:footnote w:type="continuationSeparator" w:id="0">
    <w:p w:rsidR="00776DAA" w:rsidRDefault="00776DAA" w:rsidP="00663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8C" w:rsidRPr="00663D08" w:rsidRDefault="00FB33E0" w:rsidP="00630F7F">
    <w:pPr>
      <w:pStyle w:val="ac"/>
      <w:jc w:val="center"/>
      <w:rPr>
        <w:sz w:val="24"/>
        <w:szCs w:val="24"/>
      </w:rPr>
    </w:pPr>
    <w:r w:rsidRPr="00663D08">
      <w:rPr>
        <w:sz w:val="24"/>
        <w:szCs w:val="24"/>
      </w:rPr>
      <w:fldChar w:fldCharType="begin"/>
    </w:r>
    <w:r w:rsidR="006A4C8C" w:rsidRPr="00663D08">
      <w:rPr>
        <w:sz w:val="24"/>
        <w:szCs w:val="24"/>
      </w:rPr>
      <w:instrText>PAGE   \* MERGEFORMAT</w:instrText>
    </w:r>
    <w:r w:rsidRPr="00663D08">
      <w:rPr>
        <w:sz w:val="24"/>
        <w:szCs w:val="24"/>
      </w:rPr>
      <w:fldChar w:fldCharType="separate"/>
    </w:r>
    <w:r w:rsidR="002F5347">
      <w:rPr>
        <w:noProof/>
        <w:sz w:val="24"/>
        <w:szCs w:val="24"/>
      </w:rPr>
      <w:t>3</w:t>
    </w:r>
    <w:r w:rsidRPr="00663D0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DDB"/>
    <w:multiLevelType w:val="hybridMultilevel"/>
    <w:tmpl w:val="F28CA73C"/>
    <w:lvl w:ilvl="0" w:tplc="CCBAA6A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E632886"/>
    <w:multiLevelType w:val="hybridMultilevel"/>
    <w:tmpl w:val="A454D224"/>
    <w:lvl w:ilvl="0" w:tplc="0B447AE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0FE74923"/>
    <w:multiLevelType w:val="hybridMultilevel"/>
    <w:tmpl w:val="8474D840"/>
    <w:lvl w:ilvl="0" w:tplc="70223D42">
      <w:start w:val="1"/>
      <w:numFmt w:val="decimal"/>
      <w:lvlText w:val="5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BE7910"/>
    <w:multiLevelType w:val="multilevel"/>
    <w:tmpl w:val="73829CB2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8"/>
      </w:rPr>
    </w:lvl>
  </w:abstractNum>
  <w:abstractNum w:abstractNumId="5">
    <w:nsid w:val="18F76AB7"/>
    <w:multiLevelType w:val="hybridMultilevel"/>
    <w:tmpl w:val="EE9EE022"/>
    <w:lvl w:ilvl="0" w:tplc="27D8037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0D4AC4"/>
    <w:multiLevelType w:val="multilevel"/>
    <w:tmpl w:val="3056B23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20C26481"/>
    <w:multiLevelType w:val="hybridMultilevel"/>
    <w:tmpl w:val="0BCAB152"/>
    <w:lvl w:ilvl="0" w:tplc="39F606DC">
      <w:start w:val="1"/>
      <w:numFmt w:val="decimal"/>
      <w:lvlText w:val="3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881059"/>
    <w:multiLevelType w:val="hybridMultilevel"/>
    <w:tmpl w:val="2386183C"/>
    <w:lvl w:ilvl="0" w:tplc="60B229FA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36246CB0">
      <w:start w:val="1"/>
      <w:numFmt w:val="bullet"/>
      <w:lvlText w:val="•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4FB7AC7"/>
    <w:multiLevelType w:val="hybridMultilevel"/>
    <w:tmpl w:val="3488D38C"/>
    <w:lvl w:ilvl="0" w:tplc="1BA87C2C">
      <w:start w:val="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758048F8">
      <w:start w:val="1"/>
      <w:numFmt w:val="decimal"/>
      <w:lvlText w:val="2.2.%2."/>
      <w:lvlJc w:val="left"/>
      <w:pPr>
        <w:ind w:left="1440" w:hanging="360"/>
      </w:pPr>
      <w:rPr>
        <w:rFonts w:cs="Times New Roman" w:hint="default"/>
      </w:rPr>
    </w:lvl>
    <w:lvl w:ilvl="2" w:tplc="3858D798">
      <w:start w:val="1"/>
      <w:numFmt w:val="decimal"/>
      <w:lvlText w:val="2.2.2.%3."/>
      <w:lvlJc w:val="righ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FB3A8B"/>
    <w:multiLevelType w:val="hybridMultilevel"/>
    <w:tmpl w:val="4752A664"/>
    <w:lvl w:ilvl="0" w:tplc="5364AD34">
      <w:start w:val="1"/>
      <w:numFmt w:val="decimal"/>
      <w:lvlText w:val="2.2.2.%1."/>
      <w:lvlJc w:val="right"/>
      <w:pPr>
        <w:ind w:left="2160" w:hanging="1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1123FD"/>
    <w:multiLevelType w:val="hybridMultilevel"/>
    <w:tmpl w:val="DE5C34DE"/>
    <w:lvl w:ilvl="0" w:tplc="084463E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2B5A6264"/>
    <w:multiLevelType w:val="hybridMultilevel"/>
    <w:tmpl w:val="C2BA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500F94"/>
    <w:multiLevelType w:val="hybridMultilevel"/>
    <w:tmpl w:val="A14C5140"/>
    <w:lvl w:ilvl="0" w:tplc="DA8CBE1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371DD9"/>
    <w:multiLevelType w:val="hybridMultilevel"/>
    <w:tmpl w:val="8828FE22"/>
    <w:lvl w:ilvl="0" w:tplc="9E72EC8A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D52A04"/>
    <w:multiLevelType w:val="hybridMultilevel"/>
    <w:tmpl w:val="08980ED6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758048F8">
      <w:start w:val="1"/>
      <w:numFmt w:val="decimal"/>
      <w:lvlText w:val="2.2.%2."/>
      <w:lvlJc w:val="left"/>
      <w:pPr>
        <w:ind w:left="1440" w:hanging="360"/>
      </w:pPr>
      <w:rPr>
        <w:rFonts w:cs="Times New Roman" w:hint="default"/>
      </w:rPr>
    </w:lvl>
    <w:lvl w:ilvl="2" w:tplc="12F2121E">
      <w:start w:val="1"/>
      <w:numFmt w:val="decimal"/>
      <w:lvlText w:val="2.2.1.%3."/>
      <w:lvlJc w:val="righ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A01639"/>
    <w:multiLevelType w:val="hybridMultilevel"/>
    <w:tmpl w:val="531E29E6"/>
    <w:lvl w:ilvl="0" w:tplc="DA8CBE14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337AE9"/>
    <w:multiLevelType w:val="hybridMultilevel"/>
    <w:tmpl w:val="04408AB4"/>
    <w:lvl w:ilvl="0" w:tplc="722A27B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01B1A65"/>
    <w:multiLevelType w:val="hybridMultilevel"/>
    <w:tmpl w:val="4522A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A11E9F"/>
    <w:multiLevelType w:val="hybridMultilevel"/>
    <w:tmpl w:val="E94CCFD0"/>
    <w:lvl w:ilvl="0" w:tplc="DA8CBE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F77DC3"/>
    <w:multiLevelType w:val="hybridMultilevel"/>
    <w:tmpl w:val="0CE4C9EC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E4F88"/>
    <w:multiLevelType w:val="hybridMultilevel"/>
    <w:tmpl w:val="4028A124"/>
    <w:lvl w:ilvl="0" w:tplc="3BA6CB28">
      <w:start w:val="1"/>
      <w:numFmt w:val="decimal"/>
      <w:lvlText w:val="10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F716E04"/>
    <w:multiLevelType w:val="hybridMultilevel"/>
    <w:tmpl w:val="3A927B60"/>
    <w:lvl w:ilvl="0" w:tplc="05F008B4">
      <w:start w:val="1"/>
      <w:numFmt w:val="decimal"/>
      <w:lvlText w:val="8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EE00E9"/>
    <w:multiLevelType w:val="hybridMultilevel"/>
    <w:tmpl w:val="1BAAA084"/>
    <w:lvl w:ilvl="0" w:tplc="5BA645C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758048F8">
      <w:start w:val="1"/>
      <w:numFmt w:val="decimal"/>
      <w:lvlText w:val="2.2.%2."/>
      <w:lvlJc w:val="left"/>
      <w:pPr>
        <w:ind w:left="1440" w:hanging="360"/>
      </w:pPr>
      <w:rPr>
        <w:rFonts w:cs="Times New Roman" w:hint="default"/>
      </w:rPr>
    </w:lvl>
    <w:lvl w:ilvl="2" w:tplc="12F2121E">
      <w:start w:val="1"/>
      <w:numFmt w:val="decimal"/>
      <w:lvlText w:val="2.2.1.%3."/>
      <w:lvlJc w:val="righ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E5E07"/>
    <w:multiLevelType w:val="hybridMultilevel"/>
    <w:tmpl w:val="E1BA4EB8"/>
    <w:lvl w:ilvl="0" w:tplc="426CAE2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539012CC"/>
    <w:multiLevelType w:val="hybridMultilevel"/>
    <w:tmpl w:val="DB7A9A14"/>
    <w:lvl w:ilvl="0" w:tplc="598E1AB4">
      <w:start w:val="1"/>
      <w:numFmt w:val="decimal"/>
      <w:lvlText w:val="9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000B82"/>
    <w:multiLevelType w:val="hybridMultilevel"/>
    <w:tmpl w:val="E598BF4C"/>
    <w:lvl w:ilvl="0" w:tplc="B14082E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8">
    <w:nsid w:val="59EB5E4A"/>
    <w:multiLevelType w:val="hybridMultilevel"/>
    <w:tmpl w:val="942828D6"/>
    <w:lvl w:ilvl="0" w:tplc="5C4C6B4A">
      <w:start w:val="1"/>
      <w:numFmt w:val="decimal"/>
      <w:lvlText w:val="4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C71C14"/>
    <w:multiLevelType w:val="hybridMultilevel"/>
    <w:tmpl w:val="ECAC2C42"/>
    <w:lvl w:ilvl="0" w:tplc="0EAAF558">
      <w:start w:val="1"/>
      <w:numFmt w:val="decimal"/>
      <w:lvlText w:val="11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FF74427"/>
    <w:multiLevelType w:val="hybridMultilevel"/>
    <w:tmpl w:val="EA9CEEF0"/>
    <w:lvl w:ilvl="0" w:tplc="F5148E40">
      <w:start w:val="1"/>
      <w:numFmt w:val="decimal"/>
      <w:lvlText w:val="3.2.%1."/>
      <w:lvlJc w:val="left"/>
      <w:pPr>
        <w:ind w:left="135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EC59EC"/>
    <w:multiLevelType w:val="multilevel"/>
    <w:tmpl w:val="DA625AF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2">
    <w:nsid w:val="6D5D5D34"/>
    <w:multiLevelType w:val="hybridMultilevel"/>
    <w:tmpl w:val="734A7FDC"/>
    <w:lvl w:ilvl="0" w:tplc="6B18DD10">
      <w:start w:val="1"/>
      <w:numFmt w:val="decimal"/>
      <w:lvlText w:val="7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FBA07A5"/>
    <w:multiLevelType w:val="hybridMultilevel"/>
    <w:tmpl w:val="F53243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58048F8">
      <w:start w:val="1"/>
      <w:numFmt w:val="decimal"/>
      <w:lvlText w:val="2.2.%2."/>
      <w:lvlJc w:val="left"/>
      <w:pPr>
        <w:ind w:left="1440" w:hanging="360"/>
      </w:pPr>
      <w:rPr>
        <w:rFonts w:cs="Times New Roman" w:hint="default"/>
      </w:rPr>
    </w:lvl>
    <w:lvl w:ilvl="2" w:tplc="12F2121E">
      <w:start w:val="1"/>
      <w:numFmt w:val="decimal"/>
      <w:lvlText w:val="2.2.1.%3."/>
      <w:lvlJc w:val="righ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3B46B0"/>
    <w:multiLevelType w:val="hybridMultilevel"/>
    <w:tmpl w:val="B778FC5E"/>
    <w:lvl w:ilvl="0" w:tplc="3BD01EF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7111E65"/>
    <w:multiLevelType w:val="hybridMultilevel"/>
    <w:tmpl w:val="5A32A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6A31BA"/>
    <w:multiLevelType w:val="multilevel"/>
    <w:tmpl w:val="DFA8C34E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7">
    <w:nsid w:val="7CFC2CA7"/>
    <w:multiLevelType w:val="hybridMultilevel"/>
    <w:tmpl w:val="ABE62708"/>
    <w:lvl w:ilvl="0" w:tplc="E19E178C">
      <w:start w:val="1"/>
      <w:numFmt w:val="decimal"/>
      <w:lvlText w:val="6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33"/>
  </w:num>
  <w:num w:numId="6">
    <w:abstractNumId w:val="24"/>
  </w:num>
  <w:num w:numId="7">
    <w:abstractNumId w:val="16"/>
  </w:num>
  <w:num w:numId="8">
    <w:abstractNumId w:val="11"/>
  </w:num>
  <w:num w:numId="9">
    <w:abstractNumId w:val="9"/>
  </w:num>
  <w:num w:numId="10">
    <w:abstractNumId w:val="28"/>
  </w:num>
  <w:num w:numId="11">
    <w:abstractNumId w:val="3"/>
  </w:num>
  <w:num w:numId="12">
    <w:abstractNumId w:val="37"/>
  </w:num>
  <w:num w:numId="13">
    <w:abstractNumId w:val="32"/>
  </w:num>
  <w:num w:numId="14">
    <w:abstractNumId w:val="23"/>
  </w:num>
  <w:num w:numId="15">
    <w:abstractNumId w:val="26"/>
  </w:num>
  <w:num w:numId="16">
    <w:abstractNumId w:val="22"/>
  </w:num>
  <w:num w:numId="17">
    <w:abstractNumId w:val="29"/>
  </w:num>
  <w:num w:numId="18">
    <w:abstractNumId w:val="21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7"/>
  </w:num>
  <w:num w:numId="23">
    <w:abstractNumId w:val="34"/>
  </w:num>
  <w:num w:numId="24">
    <w:abstractNumId w:val="35"/>
  </w:num>
  <w:num w:numId="25">
    <w:abstractNumId w:val="27"/>
  </w:num>
  <w:num w:numId="26">
    <w:abstractNumId w:val="18"/>
  </w:num>
  <w:num w:numId="27">
    <w:abstractNumId w:val="0"/>
  </w:num>
  <w:num w:numId="28">
    <w:abstractNumId w:val="25"/>
  </w:num>
  <w:num w:numId="29">
    <w:abstractNumId w:val="31"/>
  </w:num>
  <w:num w:numId="30">
    <w:abstractNumId w:val="2"/>
  </w:num>
  <w:num w:numId="31">
    <w:abstractNumId w:val="12"/>
  </w:num>
  <w:num w:numId="32">
    <w:abstractNumId w:val="5"/>
  </w:num>
  <w:num w:numId="33">
    <w:abstractNumId w:val="36"/>
  </w:num>
  <w:num w:numId="34">
    <w:abstractNumId w:val="13"/>
  </w:num>
  <w:num w:numId="35">
    <w:abstractNumId w:val="19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39C"/>
    <w:rsid w:val="000369D9"/>
    <w:rsid w:val="000446D9"/>
    <w:rsid w:val="000454F7"/>
    <w:rsid w:val="00050CC1"/>
    <w:rsid w:val="000629A2"/>
    <w:rsid w:val="00073B58"/>
    <w:rsid w:val="00081329"/>
    <w:rsid w:val="00082CE6"/>
    <w:rsid w:val="000A0D6D"/>
    <w:rsid w:val="000B1104"/>
    <w:rsid w:val="000B1473"/>
    <w:rsid w:val="000B4CA6"/>
    <w:rsid w:val="000C20C5"/>
    <w:rsid w:val="000C5163"/>
    <w:rsid w:val="000C7AFD"/>
    <w:rsid w:val="000F4316"/>
    <w:rsid w:val="0010349A"/>
    <w:rsid w:val="0010569E"/>
    <w:rsid w:val="001076E9"/>
    <w:rsid w:val="00114F2B"/>
    <w:rsid w:val="00116738"/>
    <w:rsid w:val="00117DF7"/>
    <w:rsid w:val="00124221"/>
    <w:rsid w:val="00135920"/>
    <w:rsid w:val="00141A16"/>
    <w:rsid w:val="00145BB3"/>
    <w:rsid w:val="001512C3"/>
    <w:rsid w:val="00173122"/>
    <w:rsid w:val="001822DB"/>
    <w:rsid w:val="00183B54"/>
    <w:rsid w:val="0018422E"/>
    <w:rsid w:val="0019591C"/>
    <w:rsid w:val="001A31EF"/>
    <w:rsid w:val="001B7A96"/>
    <w:rsid w:val="001C51CC"/>
    <w:rsid w:val="001D0572"/>
    <w:rsid w:val="001D7E51"/>
    <w:rsid w:val="001E2382"/>
    <w:rsid w:val="001E3035"/>
    <w:rsid w:val="001F610F"/>
    <w:rsid w:val="00200343"/>
    <w:rsid w:val="002012C0"/>
    <w:rsid w:val="00206D0C"/>
    <w:rsid w:val="00213FC2"/>
    <w:rsid w:val="0021458C"/>
    <w:rsid w:val="00215F0D"/>
    <w:rsid w:val="00243A8F"/>
    <w:rsid w:val="00243B7B"/>
    <w:rsid w:val="00243CA9"/>
    <w:rsid w:val="00245ECE"/>
    <w:rsid w:val="00247B58"/>
    <w:rsid w:val="00253B85"/>
    <w:rsid w:val="00256366"/>
    <w:rsid w:val="00257350"/>
    <w:rsid w:val="002609BD"/>
    <w:rsid w:val="00270375"/>
    <w:rsid w:val="00274C56"/>
    <w:rsid w:val="00275ADD"/>
    <w:rsid w:val="00281B88"/>
    <w:rsid w:val="00284F43"/>
    <w:rsid w:val="00285FBA"/>
    <w:rsid w:val="00287368"/>
    <w:rsid w:val="0029375D"/>
    <w:rsid w:val="00293FEA"/>
    <w:rsid w:val="002B6D11"/>
    <w:rsid w:val="002C0C29"/>
    <w:rsid w:val="002E0C1F"/>
    <w:rsid w:val="002E4CE8"/>
    <w:rsid w:val="002F18A6"/>
    <w:rsid w:val="002F5347"/>
    <w:rsid w:val="003055C7"/>
    <w:rsid w:val="003102CB"/>
    <w:rsid w:val="003139FC"/>
    <w:rsid w:val="00322D88"/>
    <w:rsid w:val="003254A7"/>
    <w:rsid w:val="00344AA5"/>
    <w:rsid w:val="00345EB4"/>
    <w:rsid w:val="00353ACE"/>
    <w:rsid w:val="00362FA0"/>
    <w:rsid w:val="0036498B"/>
    <w:rsid w:val="00373E59"/>
    <w:rsid w:val="00375257"/>
    <w:rsid w:val="0039199B"/>
    <w:rsid w:val="003A23BC"/>
    <w:rsid w:val="003B05A0"/>
    <w:rsid w:val="003B27A0"/>
    <w:rsid w:val="003B6288"/>
    <w:rsid w:val="003C4211"/>
    <w:rsid w:val="0040072F"/>
    <w:rsid w:val="00401F7E"/>
    <w:rsid w:val="00404C2D"/>
    <w:rsid w:val="004128AA"/>
    <w:rsid w:val="00413F6C"/>
    <w:rsid w:val="00415C39"/>
    <w:rsid w:val="0041639C"/>
    <w:rsid w:val="00423D68"/>
    <w:rsid w:val="00426A0E"/>
    <w:rsid w:val="00430FA8"/>
    <w:rsid w:val="00433118"/>
    <w:rsid w:val="0045220B"/>
    <w:rsid w:val="0045695E"/>
    <w:rsid w:val="0046524F"/>
    <w:rsid w:val="00470B97"/>
    <w:rsid w:val="00472729"/>
    <w:rsid w:val="00474CAB"/>
    <w:rsid w:val="00475764"/>
    <w:rsid w:val="00475CF5"/>
    <w:rsid w:val="00480F7B"/>
    <w:rsid w:val="0048123A"/>
    <w:rsid w:val="004840AA"/>
    <w:rsid w:val="00493A2E"/>
    <w:rsid w:val="004964C2"/>
    <w:rsid w:val="004A0289"/>
    <w:rsid w:val="004A7342"/>
    <w:rsid w:val="004B3BCE"/>
    <w:rsid w:val="004C21C9"/>
    <w:rsid w:val="004D76F1"/>
    <w:rsid w:val="004F05F8"/>
    <w:rsid w:val="004F35A3"/>
    <w:rsid w:val="004F52D7"/>
    <w:rsid w:val="00506797"/>
    <w:rsid w:val="00510DB5"/>
    <w:rsid w:val="005119DD"/>
    <w:rsid w:val="00512097"/>
    <w:rsid w:val="00516CF1"/>
    <w:rsid w:val="0052144B"/>
    <w:rsid w:val="00533E7C"/>
    <w:rsid w:val="00535785"/>
    <w:rsid w:val="005425D0"/>
    <w:rsid w:val="005441DE"/>
    <w:rsid w:val="00544390"/>
    <w:rsid w:val="005478AF"/>
    <w:rsid w:val="005542C9"/>
    <w:rsid w:val="00555A1B"/>
    <w:rsid w:val="00575488"/>
    <w:rsid w:val="005754E5"/>
    <w:rsid w:val="00583BEA"/>
    <w:rsid w:val="005852C5"/>
    <w:rsid w:val="005A6C00"/>
    <w:rsid w:val="005A6F28"/>
    <w:rsid w:val="005B1184"/>
    <w:rsid w:val="005B1A9F"/>
    <w:rsid w:val="005C3DBF"/>
    <w:rsid w:val="005D39C9"/>
    <w:rsid w:val="005E7261"/>
    <w:rsid w:val="00604411"/>
    <w:rsid w:val="00606962"/>
    <w:rsid w:val="00630F7F"/>
    <w:rsid w:val="00637BC6"/>
    <w:rsid w:val="00657599"/>
    <w:rsid w:val="00662F60"/>
    <w:rsid w:val="00663D08"/>
    <w:rsid w:val="00687D51"/>
    <w:rsid w:val="00695D73"/>
    <w:rsid w:val="006A3016"/>
    <w:rsid w:val="006A4C8C"/>
    <w:rsid w:val="006B12DC"/>
    <w:rsid w:val="006B22F7"/>
    <w:rsid w:val="006B656B"/>
    <w:rsid w:val="006C404B"/>
    <w:rsid w:val="006C6CD5"/>
    <w:rsid w:val="00716BCC"/>
    <w:rsid w:val="00734A11"/>
    <w:rsid w:val="00740E65"/>
    <w:rsid w:val="00743283"/>
    <w:rsid w:val="007567EC"/>
    <w:rsid w:val="0076205F"/>
    <w:rsid w:val="00767EE5"/>
    <w:rsid w:val="0077462B"/>
    <w:rsid w:val="00776DAA"/>
    <w:rsid w:val="007965BB"/>
    <w:rsid w:val="00796F40"/>
    <w:rsid w:val="007C1157"/>
    <w:rsid w:val="007C41C9"/>
    <w:rsid w:val="007C60D9"/>
    <w:rsid w:val="007C7FA1"/>
    <w:rsid w:val="007D0D88"/>
    <w:rsid w:val="007D32D6"/>
    <w:rsid w:val="007D6C35"/>
    <w:rsid w:val="007E3704"/>
    <w:rsid w:val="007E7B46"/>
    <w:rsid w:val="007F17B2"/>
    <w:rsid w:val="00802D57"/>
    <w:rsid w:val="00813702"/>
    <w:rsid w:val="008225BE"/>
    <w:rsid w:val="00827322"/>
    <w:rsid w:val="0082749F"/>
    <w:rsid w:val="00835A26"/>
    <w:rsid w:val="0085423A"/>
    <w:rsid w:val="00861E53"/>
    <w:rsid w:val="00876B9E"/>
    <w:rsid w:val="008B5469"/>
    <w:rsid w:val="008B7CCF"/>
    <w:rsid w:val="008D2E80"/>
    <w:rsid w:val="008D5862"/>
    <w:rsid w:val="008E26DB"/>
    <w:rsid w:val="008E6AA0"/>
    <w:rsid w:val="008E7B3F"/>
    <w:rsid w:val="008F10A0"/>
    <w:rsid w:val="008F5E48"/>
    <w:rsid w:val="00906631"/>
    <w:rsid w:val="00907905"/>
    <w:rsid w:val="009101BD"/>
    <w:rsid w:val="00910602"/>
    <w:rsid w:val="009149CB"/>
    <w:rsid w:val="00931994"/>
    <w:rsid w:val="00934425"/>
    <w:rsid w:val="009345AF"/>
    <w:rsid w:val="00936108"/>
    <w:rsid w:val="0093745B"/>
    <w:rsid w:val="00946FB0"/>
    <w:rsid w:val="009475B0"/>
    <w:rsid w:val="0096394E"/>
    <w:rsid w:val="00970C83"/>
    <w:rsid w:val="00972AFF"/>
    <w:rsid w:val="00975144"/>
    <w:rsid w:val="0097639C"/>
    <w:rsid w:val="009821E0"/>
    <w:rsid w:val="00991A13"/>
    <w:rsid w:val="00993413"/>
    <w:rsid w:val="009A705E"/>
    <w:rsid w:val="009A75CF"/>
    <w:rsid w:val="009B041B"/>
    <w:rsid w:val="009C0877"/>
    <w:rsid w:val="009D0D80"/>
    <w:rsid w:val="009D5C97"/>
    <w:rsid w:val="009E684A"/>
    <w:rsid w:val="009F1B4F"/>
    <w:rsid w:val="009F2B59"/>
    <w:rsid w:val="009F655D"/>
    <w:rsid w:val="009F723E"/>
    <w:rsid w:val="00A31512"/>
    <w:rsid w:val="00A40842"/>
    <w:rsid w:val="00A4339C"/>
    <w:rsid w:val="00A56013"/>
    <w:rsid w:val="00A57104"/>
    <w:rsid w:val="00A66E4C"/>
    <w:rsid w:val="00A70325"/>
    <w:rsid w:val="00A90C7B"/>
    <w:rsid w:val="00A93F25"/>
    <w:rsid w:val="00A9795D"/>
    <w:rsid w:val="00AA172B"/>
    <w:rsid w:val="00AA4121"/>
    <w:rsid w:val="00AA7F39"/>
    <w:rsid w:val="00AB0A0D"/>
    <w:rsid w:val="00AB439E"/>
    <w:rsid w:val="00AC0846"/>
    <w:rsid w:val="00AD4940"/>
    <w:rsid w:val="00AD643B"/>
    <w:rsid w:val="00AE0FB4"/>
    <w:rsid w:val="00AF0437"/>
    <w:rsid w:val="00B06D8D"/>
    <w:rsid w:val="00B14907"/>
    <w:rsid w:val="00B347B0"/>
    <w:rsid w:val="00B55D74"/>
    <w:rsid w:val="00B5686C"/>
    <w:rsid w:val="00B61122"/>
    <w:rsid w:val="00B613A9"/>
    <w:rsid w:val="00B6242D"/>
    <w:rsid w:val="00B63575"/>
    <w:rsid w:val="00B743F5"/>
    <w:rsid w:val="00B7512F"/>
    <w:rsid w:val="00B82A56"/>
    <w:rsid w:val="00B85731"/>
    <w:rsid w:val="00B92047"/>
    <w:rsid w:val="00B956A9"/>
    <w:rsid w:val="00BB6AB5"/>
    <w:rsid w:val="00BC473A"/>
    <w:rsid w:val="00BC7296"/>
    <w:rsid w:val="00BC7724"/>
    <w:rsid w:val="00BC7F8D"/>
    <w:rsid w:val="00BE0B17"/>
    <w:rsid w:val="00BF6711"/>
    <w:rsid w:val="00C10709"/>
    <w:rsid w:val="00C119C9"/>
    <w:rsid w:val="00C208A5"/>
    <w:rsid w:val="00C4010C"/>
    <w:rsid w:val="00C522A1"/>
    <w:rsid w:val="00C54DA9"/>
    <w:rsid w:val="00C54EA7"/>
    <w:rsid w:val="00C67AEF"/>
    <w:rsid w:val="00C74E03"/>
    <w:rsid w:val="00C8041D"/>
    <w:rsid w:val="00C80EE0"/>
    <w:rsid w:val="00C84633"/>
    <w:rsid w:val="00C86877"/>
    <w:rsid w:val="00C9042C"/>
    <w:rsid w:val="00C9292C"/>
    <w:rsid w:val="00CA1A8F"/>
    <w:rsid w:val="00CB4047"/>
    <w:rsid w:val="00CB666B"/>
    <w:rsid w:val="00CC082E"/>
    <w:rsid w:val="00CC17F6"/>
    <w:rsid w:val="00CD5F19"/>
    <w:rsid w:val="00CD6A1A"/>
    <w:rsid w:val="00CD6FA4"/>
    <w:rsid w:val="00D26560"/>
    <w:rsid w:val="00D324D7"/>
    <w:rsid w:val="00D328BD"/>
    <w:rsid w:val="00D4392A"/>
    <w:rsid w:val="00D44491"/>
    <w:rsid w:val="00D5268B"/>
    <w:rsid w:val="00D61C84"/>
    <w:rsid w:val="00D62D04"/>
    <w:rsid w:val="00D64929"/>
    <w:rsid w:val="00D828B3"/>
    <w:rsid w:val="00DD02B5"/>
    <w:rsid w:val="00DE54CC"/>
    <w:rsid w:val="00DF2BF6"/>
    <w:rsid w:val="00E15C12"/>
    <w:rsid w:val="00E215B6"/>
    <w:rsid w:val="00E24108"/>
    <w:rsid w:val="00E30D66"/>
    <w:rsid w:val="00E40048"/>
    <w:rsid w:val="00E4008E"/>
    <w:rsid w:val="00E45795"/>
    <w:rsid w:val="00E47CD8"/>
    <w:rsid w:val="00E5750C"/>
    <w:rsid w:val="00E6019C"/>
    <w:rsid w:val="00E62787"/>
    <w:rsid w:val="00E66889"/>
    <w:rsid w:val="00E816BF"/>
    <w:rsid w:val="00E85A34"/>
    <w:rsid w:val="00E86FD7"/>
    <w:rsid w:val="00E94B16"/>
    <w:rsid w:val="00E96FF7"/>
    <w:rsid w:val="00EB3C11"/>
    <w:rsid w:val="00EB7780"/>
    <w:rsid w:val="00EC11E7"/>
    <w:rsid w:val="00EC3D81"/>
    <w:rsid w:val="00ED6B1C"/>
    <w:rsid w:val="00EE12F6"/>
    <w:rsid w:val="00EE2679"/>
    <w:rsid w:val="00EE7B2A"/>
    <w:rsid w:val="00EF234D"/>
    <w:rsid w:val="00EF3887"/>
    <w:rsid w:val="00EF5B68"/>
    <w:rsid w:val="00F02118"/>
    <w:rsid w:val="00F10BD2"/>
    <w:rsid w:val="00F229A6"/>
    <w:rsid w:val="00F22BCA"/>
    <w:rsid w:val="00F30852"/>
    <w:rsid w:val="00F31EED"/>
    <w:rsid w:val="00F4429D"/>
    <w:rsid w:val="00F451BD"/>
    <w:rsid w:val="00F51BDA"/>
    <w:rsid w:val="00F53B27"/>
    <w:rsid w:val="00F55F91"/>
    <w:rsid w:val="00F60049"/>
    <w:rsid w:val="00F6014F"/>
    <w:rsid w:val="00F60289"/>
    <w:rsid w:val="00F62F8A"/>
    <w:rsid w:val="00F678A2"/>
    <w:rsid w:val="00F7308E"/>
    <w:rsid w:val="00F85228"/>
    <w:rsid w:val="00F86A54"/>
    <w:rsid w:val="00F90B7B"/>
    <w:rsid w:val="00F9345B"/>
    <w:rsid w:val="00FB33E0"/>
    <w:rsid w:val="00FD5F86"/>
    <w:rsid w:val="00FE53AF"/>
    <w:rsid w:val="00FE787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0D9"/>
    <w:pPr>
      <w:widowControl w:val="0"/>
    </w:pPr>
  </w:style>
  <w:style w:type="paragraph" w:styleId="1">
    <w:name w:val="heading 1"/>
    <w:basedOn w:val="a"/>
    <w:next w:val="a"/>
    <w:link w:val="10"/>
    <w:qFormat/>
    <w:rsid w:val="00D328BD"/>
    <w:pPr>
      <w:keepNext/>
      <w:keepLines/>
      <w:spacing w:before="480" w:line="235" w:lineRule="auto"/>
      <w:ind w:firstLine="709"/>
      <w:jc w:val="both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qFormat/>
    <w:rsid w:val="00D328B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4"/>
    <w:link w:val="30"/>
    <w:qFormat/>
    <w:rsid w:val="00D328BD"/>
    <w:pPr>
      <w:keepNext/>
      <w:keepLines/>
      <w:spacing w:before="360"/>
      <w:ind w:left="1701" w:hanging="1134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0"/>
    <w:link w:val="40"/>
    <w:qFormat/>
    <w:rsid w:val="00D328BD"/>
    <w:pPr>
      <w:keepNext/>
      <w:keepLines/>
      <w:spacing w:before="240"/>
      <w:ind w:left="1704" w:hanging="1134"/>
      <w:outlineLvl w:val="3"/>
    </w:pPr>
    <w:rPr>
      <w:rFonts w:eastAsia="Times New Roman"/>
      <w:b/>
      <w:sz w:val="24"/>
    </w:rPr>
  </w:style>
  <w:style w:type="paragraph" w:styleId="5">
    <w:name w:val="heading 5"/>
    <w:basedOn w:val="a"/>
    <w:next w:val="a"/>
    <w:link w:val="50"/>
    <w:qFormat/>
    <w:rsid w:val="00D328BD"/>
    <w:pPr>
      <w:keepNext/>
      <w:spacing w:before="240" w:after="60"/>
      <w:ind w:left="284" w:right="284"/>
      <w:jc w:val="center"/>
      <w:outlineLvl w:val="4"/>
    </w:pPr>
    <w:rPr>
      <w:rFonts w:eastAsia="Times New Roman"/>
      <w:b/>
      <w:sz w:val="28"/>
    </w:rPr>
  </w:style>
  <w:style w:type="paragraph" w:styleId="6">
    <w:name w:val="heading 6"/>
    <w:basedOn w:val="a"/>
    <w:next w:val="a"/>
    <w:link w:val="60"/>
    <w:qFormat/>
    <w:rsid w:val="00ED6B1C"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D328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D328B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locked/>
    <w:rsid w:val="00D328BD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locked/>
    <w:rsid w:val="00D328BD"/>
    <w:rPr>
      <w:rFonts w:eastAsia="Times New Roman"/>
      <w:b/>
      <w:sz w:val="28"/>
    </w:rPr>
  </w:style>
  <w:style w:type="character" w:customStyle="1" w:styleId="40">
    <w:name w:val="Заголовок 4 Знак"/>
    <w:link w:val="4"/>
    <w:locked/>
    <w:rsid w:val="00D328BD"/>
    <w:rPr>
      <w:rFonts w:eastAsia="Times New Roman"/>
      <w:b/>
      <w:sz w:val="24"/>
    </w:rPr>
  </w:style>
  <w:style w:type="paragraph" w:styleId="a0">
    <w:name w:val="Body Text"/>
    <w:basedOn w:val="a"/>
    <w:link w:val="a4"/>
    <w:semiHidden/>
    <w:rsid w:val="00D328BD"/>
    <w:pPr>
      <w:spacing w:after="120"/>
    </w:pPr>
    <w:rPr>
      <w:sz w:val="24"/>
    </w:rPr>
  </w:style>
  <w:style w:type="character" w:customStyle="1" w:styleId="a4">
    <w:name w:val="Основной текст Знак"/>
    <w:link w:val="a0"/>
    <w:semiHidden/>
    <w:locked/>
    <w:rsid w:val="00D328BD"/>
    <w:rPr>
      <w:sz w:val="24"/>
      <w:lang w:eastAsia="ru-RU"/>
    </w:rPr>
  </w:style>
  <w:style w:type="character" w:customStyle="1" w:styleId="50">
    <w:name w:val="Заголовок 5 Знак"/>
    <w:link w:val="5"/>
    <w:locked/>
    <w:rsid w:val="00D328BD"/>
    <w:rPr>
      <w:rFonts w:eastAsia="Times New Roman"/>
      <w:b/>
      <w:sz w:val="28"/>
    </w:rPr>
  </w:style>
  <w:style w:type="paragraph" w:styleId="a5">
    <w:name w:val="caption"/>
    <w:basedOn w:val="a"/>
    <w:qFormat/>
    <w:rsid w:val="00D328BD"/>
    <w:pPr>
      <w:ind w:left="-1134" w:right="-1192"/>
      <w:jc w:val="center"/>
    </w:pPr>
    <w:rPr>
      <w:b/>
    </w:rPr>
  </w:style>
  <w:style w:type="paragraph" w:styleId="a6">
    <w:name w:val="Title"/>
    <w:basedOn w:val="a"/>
    <w:link w:val="a7"/>
    <w:qFormat/>
    <w:rsid w:val="00D328BD"/>
    <w:pPr>
      <w:jc w:val="center"/>
    </w:pPr>
    <w:rPr>
      <w:rFonts w:eastAsia="Times New Roman"/>
      <w:b/>
      <w:sz w:val="32"/>
    </w:rPr>
  </w:style>
  <w:style w:type="character" w:customStyle="1" w:styleId="a7">
    <w:name w:val="Название Знак"/>
    <w:link w:val="a6"/>
    <w:locked/>
    <w:rsid w:val="00D328BD"/>
    <w:rPr>
      <w:rFonts w:eastAsia="Times New Roman"/>
      <w:b/>
      <w:sz w:val="32"/>
      <w:lang w:eastAsia="ru-RU"/>
    </w:rPr>
  </w:style>
  <w:style w:type="character" w:styleId="a8">
    <w:name w:val="Strong"/>
    <w:qFormat/>
    <w:rsid w:val="00D328BD"/>
    <w:rPr>
      <w:b/>
    </w:rPr>
  </w:style>
  <w:style w:type="character" w:styleId="a9">
    <w:name w:val="Emphasis"/>
    <w:qFormat/>
    <w:rsid w:val="00D328BD"/>
    <w:rPr>
      <w:i/>
    </w:rPr>
  </w:style>
  <w:style w:type="paragraph" w:customStyle="1" w:styleId="21">
    <w:name w:val="Абзац списка2"/>
    <w:basedOn w:val="a"/>
    <w:rsid w:val="00D328B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A433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A433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2"/>
    <w:rsid w:val="009763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rsid w:val="0045220B"/>
    <w:rPr>
      <w:color w:val="0000FF"/>
      <w:u w:val="single"/>
    </w:rPr>
  </w:style>
  <w:style w:type="character" w:customStyle="1" w:styleId="60">
    <w:name w:val="Заголовок 6 Знак"/>
    <w:link w:val="6"/>
    <w:semiHidden/>
    <w:locked/>
    <w:rsid w:val="00ED6B1C"/>
    <w:rPr>
      <w:rFonts w:ascii="Calibri" w:hAnsi="Calibri"/>
      <w:b/>
      <w:sz w:val="22"/>
    </w:rPr>
  </w:style>
  <w:style w:type="paragraph" w:customStyle="1" w:styleId="ConsNormal">
    <w:name w:val="ConsNormal"/>
    <w:rsid w:val="00415C39"/>
    <w:pPr>
      <w:widowControl w:val="0"/>
      <w:ind w:firstLine="720"/>
    </w:pPr>
    <w:rPr>
      <w:rFonts w:ascii="Arial" w:hAnsi="Arial"/>
    </w:rPr>
  </w:style>
  <w:style w:type="paragraph" w:styleId="ac">
    <w:name w:val="header"/>
    <w:basedOn w:val="a"/>
    <w:link w:val="ad"/>
    <w:rsid w:val="00663D0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Верхний колонтитул Знак"/>
    <w:link w:val="ac"/>
    <w:locked/>
    <w:rsid w:val="00663D08"/>
    <w:rPr>
      <w:rFonts w:eastAsia="Times New Roman"/>
    </w:rPr>
  </w:style>
  <w:style w:type="paragraph" w:styleId="ae">
    <w:name w:val="footer"/>
    <w:basedOn w:val="a"/>
    <w:link w:val="af"/>
    <w:rsid w:val="00663D0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Нижний колонтитул Знак"/>
    <w:link w:val="ae"/>
    <w:locked/>
    <w:rsid w:val="00663D08"/>
    <w:rPr>
      <w:rFonts w:eastAsia="Times New Roman"/>
    </w:rPr>
  </w:style>
  <w:style w:type="paragraph" w:styleId="af0">
    <w:name w:val="Balloon Text"/>
    <w:basedOn w:val="a"/>
    <w:link w:val="af1"/>
    <w:semiHidden/>
    <w:rsid w:val="00475CF5"/>
    <w:rPr>
      <w:rFonts w:ascii="Tahoma" w:hAnsi="Tahoma"/>
      <w:sz w:val="16"/>
    </w:rPr>
  </w:style>
  <w:style w:type="character" w:customStyle="1" w:styleId="af1">
    <w:name w:val="Текст выноски Знак"/>
    <w:link w:val="af0"/>
    <w:semiHidden/>
    <w:locked/>
    <w:rsid w:val="00475CF5"/>
    <w:rPr>
      <w:rFonts w:ascii="Tahoma" w:hAnsi="Tahoma"/>
      <w:sz w:val="16"/>
    </w:rPr>
  </w:style>
  <w:style w:type="character" w:styleId="af2">
    <w:name w:val="annotation reference"/>
    <w:semiHidden/>
    <w:rsid w:val="00E30D66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semiHidden/>
    <w:rsid w:val="00E30D66"/>
  </w:style>
  <w:style w:type="character" w:customStyle="1" w:styleId="af4">
    <w:name w:val="Текст примечания Знак"/>
    <w:link w:val="af3"/>
    <w:semiHidden/>
    <w:locked/>
    <w:rsid w:val="00E30D66"/>
    <w:rPr>
      <w:rFonts w:eastAsia="Times New Roman" w:cs="Times New Roman"/>
    </w:rPr>
  </w:style>
  <w:style w:type="paragraph" w:styleId="af5">
    <w:name w:val="annotation subject"/>
    <w:basedOn w:val="af3"/>
    <w:next w:val="af3"/>
    <w:link w:val="af6"/>
    <w:semiHidden/>
    <w:rsid w:val="00E30D66"/>
    <w:rPr>
      <w:b/>
      <w:bCs/>
    </w:rPr>
  </w:style>
  <w:style w:type="character" w:customStyle="1" w:styleId="af6">
    <w:name w:val="Тема примечания Знак"/>
    <w:link w:val="af5"/>
    <w:semiHidden/>
    <w:locked/>
    <w:rsid w:val="00E30D66"/>
    <w:rPr>
      <w:rFonts w:eastAsia="Times New Roman" w:cs="Times New Roman"/>
      <w:b/>
      <w:bCs/>
    </w:rPr>
  </w:style>
  <w:style w:type="paragraph" w:customStyle="1" w:styleId="Default">
    <w:name w:val="Default"/>
    <w:rsid w:val="00F10BD2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f7">
    <w:name w:val="Body Text Indent"/>
    <w:basedOn w:val="a"/>
    <w:link w:val="af8"/>
    <w:uiPriority w:val="99"/>
    <w:unhideWhenUsed/>
    <w:rsid w:val="00BC473A"/>
    <w:pPr>
      <w:spacing w:after="120"/>
      <w:ind w:left="283"/>
    </w:pPr>
    <w:rPr>
      <w:rFonts w:eastAsia="Times New Roman"/>
    </w:rPr>
  </w:style>
  <w:style w:type="character" w:customStyle="1" w:styleId="af8">
    <w:name w:val="Основной текст с отступом Знак"/>
    <w:link w:val="af7"/>
    <w:uiPriority w:val="99"/>
    <w:rsid w:val="00BC473A"/>
    <w:rPr>
      <w:rFonts w:eastAsia="Times New Roman"/>
    </w:rPr>
  </w:style>
  <w:style w:type="character" w:customStyle="1" w:styleId="af9">
    <w:name w:val="Абзац списка Знак"/>
    <w:link w:val="afa"/>
    <w:uiPriority w:val="34"/>
    <w:locked/>
    <w:rsid w:val="00BC473A"/>
    <w:rPr>
      <w:rFonts w:eastAsia="Times New Roman"/>
    </w:rPr>
  </w:style>
  <w:style w:type="paragraph" w:styleId="afa">
    <w:name w:val="List Paragraph"/>
    <w:basedOn w:val="a"/>
    <w:link w:val="af9"/>
    <w:uiPriority w:val="34"/>
    <w:qFormat/>
    <w:rsid w:val="00BC473A"/>
    <w:pPr>
      <w:ind w:left="720"/>
      <w:contextualSpacing/>
    </w:pPr>
    <w:rPr>
      <w:rFonts w:eastAsia="Times New Roman"/>
    </w:rPr>
  </w:style>
  <w:style w:type="character" w:customStyle="1" w:styleId="Doc-">
    <w:name w:val="Doc-Т внутри нумерации Знак"/>
    <w:link w:val="Doc-0"/>
    <w:uiPriority w:val="99"/>
    <w:locked/>
    <w:rsid w:val="00BC473A"/>
    <w:rPr>
      <w:rFonts w:eastAsia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BC473A"/>
    <w:pPr>
      <w:widowControl/>
      <w:spacing w:line="360" w:lineRule="auto"/>
      <w:ind w:left="720" w:firstLine="709"/>
      <w:jc w:val="both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2AE5F44B775BB3F1E2367DEF08DC1F622BF247E5A8569E1D3FCA34BB4P9Q" TargetMode="External"/><Relationship Id="rId13" Type="http://schemas.openxmlformats.org/officeDocument/2006/relationships/hyperlink" Target="http://base.garant.ru/70170942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0164504/1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ravo.go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212757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dact.ru/law/rasporiazhenie-pravitelstva-rf-ot-29022016-n-326-r/" TargetMode="External"/><Relationship Id="rId10" Type="http://schemas.openxmlformats.org/officeDocument/2006/relationships/hyperlink" Target="consultantplus://offline/ref=DB5E73E8FA3011C393674CA248E750B4092292687C219E3B7EEAC0BA112872E52A56F80C13B5D0A7R0XA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C9936F16084B136CC2B35749374A8ABF78B225BEDB17A415D411A238CFDC48650A8EAEE1DC8D2Bq017K" TargetMode="External"/><Relationship Id="rId14" Type="http://schemas.openxmlformats.org/officeDocument/2006/relationships/hyperlink" Target="http://government.ru/docs/11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4019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КВАЛИФИКАЦИОННЫЕ ТРЕБОВАНИЯ И ФУНКЦИИ</vt:lpstr>
    </vt:vector>
  </TitlesOfParts>
  <Company/>
  <LinksUpToDate>false</LinksUpToDate>
  <CharactersWithSpaces>26880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КВАЛИФИКАЦИОННЫЕ ТРЕБОВАНИЯ И ФУНКЦИИ</dc:title>
  <dc:subject/>
  <dc:creator>Красилова Галина Александровна</dc:creator>
  <cp:keywords/>
  <dc:description/>
  <cp:lastModifiedBy>Pavel Sadovnikov</cp:lastModifiedBy>
  <cp:revision>7</cp:revision>
  <cp:lastPrinted>2018-10-22T08:53:00Z</cp:lastPrinted>
  <dcterms:created xsi:type="dcterms:W3CDTF">2018-10-18T11:20:00Z</dcterms:created>
  <dcterms:modified xsi:type="dcterms:W3CDTF">2018-12-14T14:05:00Z</dcterms:modified>
</cp:coreProperties>
</file>